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25FD0" w14:textId="396CC410" w:rsidR="00523D51" w:rsidRPr="00523D51" w:rsidRDefault="00523D51" w:rsidP="00523D51">
      <w:pPr>
        <w:pStyle w:val="NoSpacing"/>
        <w:jc w:val="center"/>
        <w:rPr>
          <w:b/>
          <w:bCs/>
          <w:color w:val="004E9A"/>
          <w:sz w:val="24"/>
          <w:szCs w:val="24"/>
          <w:lang w:val="ro-MD"/>
        </w:rPr>
      </w:pPr>
      <w:r w:rsidRPr="00523D51">
        <w:rPr>
          <w:b/>
          <w:bCs/>
          <w:color w:val="004E9A"/>
          <w:sz w:val="24"/>
          <w:szCs w:val="24"/>
          <w:lang w:val="ro-MD"/>
        </w:rPr>
        <w:t>TERMENII DE REFERINȚĂ (</w:t>
      </w:r>
      <w:proofErr w:type="spellStart"/>
      <w:r w:rsidRPr="00523D51">
        <w:rPr>
          <w:b/>
          <w:bCs/>
          <w:color w:val="004E9A"/>
          <w:sz w:val="24"/>
          <w:szCs w:val="24"/>
          <w:lang w:val="ro-MD"/>
        </w:rPr>
        <w:t>ToR</w:t>
      </w:r>
      <w:proofErr w:type="spellEnd"/>
      <w:r w:rsidRPr="00523D51">
        <w:rPr>
          <w:b/>
          <w:bCs/>
          <w:color w:val="004E9A"/>
          <w:sz w:val="24"/>
          <w:szCs w:val="24"/>
          <w:lang w:val="ro-MD"/>
        </w:rPr>
        <w:t>)</w:t>
      </w:r>
    </w:p>
    <w:p w14:paraId="6BFBB7C7" w14:textId="77777777" w:rsidR="00523D51" w:rsidRDefault="00523D51" w:rsidP="00523D51">
      <w:pPr>
        <w:pStyle w:val="NoSpacing"/>
        <w:jc w:val="center"/>
        <w:rPr>
          <w:b/>
          <w:bCs/>
          <w:sz w:val="24"/>
          <w:szCs w:val="24"/>
          <w:lang w:val="ro-MD"/>
        </w:rPr>
      </w:pPr>
    </w:p>
    <w:p w14:paraId="6ABA5096" w14:textId="0693D015" w:rsidR="005F79E2" w:rsidRPr="005801D0" w:rsidRDefault="00E53AF5" w:rsidP="00523D51">
      <w:pPr>
        <w:pStyle w:val="NoSpacing"/>
        <w:jc w:val="center"/>
        <w:rPr>
          <w:b/>
          <w:bCs/>
          <w:sz w:val="24"/>
          <w:szCs w:val="24"/>
          <w:lang w:val="ro-MD"/>
        </w:rPr>
      </w:pPr>
      <w:r w:rsidRPr="005801D0">
        <w:rPr>
          <w:b/>
          <w:bCs/>
          <w:sz w:val="24"/>
          <w:szCs w:val="24"/>
        </w:rPr>
        <w:t xml:space="preserve">Concurs oferte comerciale nr. </w:t>
      </w:r>
      <w:r w:rsidR="00FD711A" w:rsidRPr="005801D0">
        <w:rPr>
          <w:b/>
          <w:bCs/>
          <w:sz w:val="24"/>
          <w:szCs w:val="24"/>
          <w:lang w:val="ro-MD"/>
        </w:rPr>
        <w:t>1126</w:t>
      </w:r>
      <w:r w:rsidRPr="005801D0">
        <w:rPr>
          <w:b/>
          <w:bCs/>
          <w:sz w:val="24"/>
          <w:szCs w:val="24"/>
        </w:rPr>
        <w:t xml:space="preserve">NDF pentru </w:t>
      </w:r>
      <w:r w:rsidR="007F2960">
        <w:rPr>
          <w:b/>
          <w:bCs/>
          <w:sz w:val="24"/>
          <w:szCs w:val="24"/>
          <w:lang w:val="ro-MD"/>
        </w:rPr>
        <w:t>producere</w:t>
      </w:r>
      <w:r w:rsidRPr="005801D0">
        <w:rPr>
          <w:b/>
          <w:bCs/>
          <w:sz w:val="24"/>
          <w:szCs w:val="24"/>
        </w:rPr>
        <w:t xml:space="preserve"> materiale </w:t>
      </w:r>
      <w:r w:rsidR="004B629B" w:rsidRPr="005801D0">
        <w:rPr>
          <w:b/>
          <w:bCs/>
          <w:sz w:val="24"/>
          <w:szCs w:val="24"/>
          <w:lang w:val="ro-MD"/>
        </w:rPr>
        <w:t>infor</w:t>
      </w:r>
      <w:r w:rsidR="00C641AD" w:rsidRPr="005801D0">
        <w:rPr>
          <w:b/>
          <w:bCs/>
          <w:sz w:val="24"/>
          <w:szCs w:val="24"/>
          <w:lang w:val="ro-MD"/>
        </w:rPr>
        <w:t>mative</w:t>
      </w:r>
      <w:r w:rsidRPr="005801D0">
        <w:rPr>
          <w:b/>
          <w:bCs/>
          <w:sz w:val="24"/>
          <w:szCs w:val="24"/>
        </w:rPr>
        <w:t xml:space="preserve"> și de vizibilitate</w:t>
      </w:r>
      <w:r w:rsidR="00C641AD" w:rsidRPr="005801D0">
        <w:rPr>
          <w:b/>
          <w:bCs/>
          <w:sz w:val="24"/>
          <w:szCs w:val="24"/>
          <w:lang w:val="ro-MD"/>
        </w:rPr>
        <w:t xml:space="preserve"> (</w:t>
      </w:r>
      <w:r w:rsidRPr="005801D0">
        <w:rPr>
          <w:b/>
          <w:bCs/>
          <w:sz w:val="24"/>
          <w:szCs w:val="24"/>
        </w:rPr>
        <w:t>Lot 1, Lot 2 și Lot 3</w:t>
      </w:r>
      <w:r w:rsidR="00C641AD" w:rsidRPr="005801D0">
        <w:rPr>
          <w:b/>
          <w:bCs/>
          <w:sz w:val="24"/>
          <w:szCs w:val="24"/>
          <w:lang w:val="ro-MD"/>
        </w:rPr>
        <w:t>)</w:t>
      </w:r>
    </w:p>
    <w:p w14:paraId="37186960" w14:textId="77777777" w:rsidR="00632CF8" w:rsidRPr="00CE0BE4" w:rsidRDefault="00632CF8" w:rsidP="00632CF8">
      <w:pPr>
        <w:pStyle w:val="NoSpacing"/>
        <w:rPr>
          <w:sz w:val="24"/>
          <w:szCs w:val="24"/>
          <w:lang w:val="ro-MD"/>
        </w:rPr>
      </w:pPr>
    </w:p>
    <w:p w14:paraId="6ABA5097" w14:textId="77777777" w:rsidR="005F79E2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Asociația Obștească „Eco-Răzeni" este o organizație necomercială fondată în 1998, cu sediul în s. Răzeni, r. Ialoveni. Misiunea asociației este de a implementa programe eficiente și durabile pentru crearea oportunităților de participare a tinerilor la dezvoltarea comunității și incluziunea socio-profesională a tinerilor din categorii defavorizate, inclusiv cu dizabilități.</w:t>
      </w:r>
    </w:p>
    <w:p w14:paraId="1A053FAE" w14:textId="77777777" w:rsidR="00C641AD" w:rsidRPr="00C641AD" w:rsidRDefault="00C641AD" w:rsidP="00632CF8">
      <w:pPr>
        <w:pStyle w:val="NoSpacing"/>
        <w:rPr>
          <w:sz w:val="24"/>
          <w:szCs w:val="24"/>
          <w:lang w:val="ro-MD"/>
        </w:rPr>
      </w:pPr>
    </w:p>
    <w:p w14:paraId="6ABA5098" w14:textId="0B6566BC" w:rsidR="005F79E2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Conform planului de activitate al Asociației Obștești "Eco-Răzeni", în perioada iunie – noiembrie 2026, se implementează proiectul „Tinerii – lideri pentru democrație rezilientă și integrare europeană incluzivă în Republica Moldova", finanțat de New Democracy Fund (NDF) din Danemarca, prin intermediul International Media Support (IMS).</w:t>
      </w:r>
    </w:p>
    <w:p w14:paraId="73C08E52" w14:textId="77777777" w:rsidR="00C641AD" w:rsidRPr="00C641AD" w:rsidRDefault="00C641AD" w:rsidP="00632CF8">
      <w:pPr>
        <w:pStyle w:val="NoSpacing"/>
        <w:rPr>
          <w:sz w:val="24"/>
          <w:szCs w:val="24"/>
          <w:lang w:val="ro-MD"/>
        </w:rPr>
      </w:pPr>
    </w:p>
    <w:p w14:paraId="6ABA5099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i/>
          <w:iCs/>
          <w:sz w:val="24"/>
          <w:szCs w:val="24"/>
        </w:rPr>
        <w:t>Scopul concursului</w:t>
      </w:r>
    </w:p>
    <w:p w14:paraId="6ABA509A" w14:textId="6A62A016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 xml:space="preserve">Scopul acestui concurs este de a identifica și contracta companie(i) specializată(e) pentru dezvoltarea integrală </w:t>
      </w:r>
      <w:r w:rsidR="00C641AD">
        <w:rPr>
          <w:sz w:val="24"/>
          <w:szCs w:val="24"/>
          <w:lang w:val="ro-MD"/>
        </w:rPr>
        <w:t>(</w:t>
      </w:r>
      <w:r w:rsidRPr="00CE0BE4">
        <w:rPr>
          <w:sz w:val="24"/>
          <w:szCs w:val="24"/>
        </w:rPr>
        <w:t>concept, design și producție</w:t>
      </w:r>
      <w:r w:rsidR="00CE5E71">
        <w:rPr>
          <w:sz w:val="24"/>
          <w:szCs w:val="24"/>
          <w:lang w:val="ro-MD"/>
        </w:rPr>
        <w:t>)</w:t>
      </w:r>
      <w:r w:rsidRPr="00CE0BE4">
        <w:rPr>
          <w:sz w:val="24"/>
          <w:szCs w:val="24"/>
        </w:rPr>
        <w:t xml:space="preserve"> a materialelor </w:t>
      </w:r>
      <w:r w:rsidR="00CE5E71">
        <w:rPr>
          <w:sz w:val="24"/>
          <w:szCs w:val="24"/>
          <w:lang w:val="ro-MD"/>
        </w:rPr>
        <w:t>informativ-educative</w:t>
      </w:r>
      <w:r w:rsidRPr="00CE0BE4">
        <w:rPr>
          <w:sz w:val="24"/>
          <w:szCs w:val="24"/>
        </w:rPr>
        <w:t xml:space="preserve"> și de vizibilitate ale proiectului, necesare pentru componenta de </w:t>
      </w:r>
      <w:r w:rsidR="00D60FEF">
        <w:rPr>
          <w:sz w:val="24"/>
          <w:szCs w:val="24"/>
          <w:lang w:val="ro-MD"/>
        </w:rPr>
        <w:t xml:space="preserve">informare și </w:t>
      </w:r>
      <w:r w:rsidRPr="00CE0BE4">
        <w:rPr>
          <w:sz w:val="24"/>
          <w:szCs w:val="24"/>
        </w:rPr>
        <w:t xml:space="preserve">educație </w:t>
      </w:r>
      <w:r w:rsidR="00D60FEF">
        <w:rPr>
          <w:sz w:val="24"/>
          <w:szCs w:val="24"/>
          <w:lang w:val="ro-MD"/>
        </w:rPr>
        <w:t xml:space="preserve">în rândul persoanelor tinere și adulte </w:t>
      </w:r>
      <w:r w:rsidRPr="00CE0BE4">
        <w:rPr>
          <w:sz w:val="24"/>
          <w:szCs w:val="24"/>
        </w:rPr>
        <w:t xml:space="preserve">privind </w:t>
      </w:r>
      <w:r w:rsidR="00D60FEF">
        <w:rPr>
          <w:sz w:val="24"/>
          <w:szCs w:val="24"/>
          <w:lang w:val="ro-MD"/>
        </w:rPr>
        <w:t xml:space="preserve">procesul și beneficiile </w:t>
      </w:r>
      <w:r w:rsidRPr="00CE0BE4">
        <w:rPr>
          <w:sz w:val="24"/>
          <w:szCs w:val="24"/>
        </w:rPr>
        <w:t>integr</w:t>
      </w:r>
      <w:proofErr w:type="spellStart"/>
      <w:r w:rsidR="00D60FEF">
        <w:rPr>
          <w:sz w:val="24"/>
          <w:szCs w:val="24"/>
          <w:lang w:val="ro-MD"/>
        </w:rPr>
        <w:t>ării</w:t>
      </w:r>
      <w:proofErr w:type="spellEnd"/>
      <w:r w:rsidRPr="00CE0BE4">
        <w:rPr>
          <w:sz w:val="24"/>
          <w:szCs w:val="24"/>
        </w:rPr>
        <w:t xml:space="preserve"> europe</w:t>
      </w:r>
      <w:r w:rsidR="00E4724F">
        <w:rPr>
          <w:sz w:val="24"/>
          <w:szCs w:val="24"/>
          <w:lang w:val="ro-MD"/>
        </w:rPr>
        <w:t>ne a Republicii Moldova</w:t>
      </w:r>
      <w:r w:rsidRPr="00CE0BE4">
        <w:rPr>
          <w:sz w:val="24"/>
          <w:szCs w:val="24"/>
        </w:rPr>
        <w:t>. Achiziția este organizată pe trei loturi de tip „full-service" (fiecare acoperă integral concept, design și producție pentru categoria respectivă), care pot fi ofertate separat sau împreună de către același ofertant:</w:t>
      </w:r>
    </w:p>
    <w:p w14:paraId="6ABA509B" w14:textId="387E42A5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Lot 1</w:t>
      </w:r>
      <w:r w:rsidR="00E4724F">
        <w:rPr>
          <w:sz w:val="24"/>
          <w:szCs w:val="24"/>
          <w:lang w:val="ro-MD"/>
        </w:rPr>
        <w:t xml:space="preserve">: </w:t>
      </w:r>
      <w:r w:rsidRPr="00CE0BE4">
        <w:rPr>
          <w:sz w:val="24"/>
          <w:szCs w:val="24"/>
        </w:rPr>
        <w:t xml:space="preserve">Toolkituri </w:t>
      </w:r>
      <w:r w:rsidR="00E4724F">
        <w:rPr>
          <w:sz w:val="24"/>
          <w:szCs w:val="24"/>
          <w:lang w:val="ro-MD"/>
        </w:rPr>
        <w:t>informati</w:t>
      </w:r>
      <w:r w:rsidR="00DA21A5">
        <w:rPr>
          <w:sz w:val="24"/>
          <w:szCs w:val="24"/>
          <w:lang w:val="ro-MD"/>
        </w:rPr>
        <w:t xml:space="preserve">ve și </w:t>
      </w:r>
      <w:r w:rsidRPr="00CE0BE4">
        <w:rPr>
          <w:sz w:val="24"/>
          <w:szCs w:val="24"/>
        </w:rPr>
        <w:t>educaționale</w:t>
      </w:r>
      <w:r w:rsidR="00DA21A5">
        <w:rPr>
          <w:sz w:val="24"/>
          <w:szCs w:val="24"/>
          <w:lang w:val="ro-MD"/>
        </w:rPr>
        <w:t xml:space="preserve"> - broșuri</w:t>
      </w:r>
      <w:r w:rsidRPr="00CE0BE4">
        <w:rPr>
          <w:sz w:val="24"/>
          <w:szCs w:val="24"/>
        </w:rPr>
        <w:t xml:space="preserve"> (design grafic și tipar);</w:t>
      </w:r>
    </w:p>
    <w:p w14:paraId="6ABA509C" w14:textId="7DD50420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Lot 2</w:t>
      </w:r>
      <w:r w:rsidR="00DA21A5">
        <w:rPr>
          <w:sz w:val="24"/>
          <w:szCs w:val="24"/>
          <w:lang w:val="ro-MD"/>
        </w:rPr>
        <w:t xml:space="preserve">: </w:t>
      </w:r>
      <w:r w:rsidRPr="00CE0BE4">
        <w:rPr>
          <w:sz w:val="24"/>
          <w:szCs w:val="24"/>
        </w:rPr>
        <w:t xml:space="preserve">Video </w:t>
      </w:r>
      <w:r w:rsidR="00DA21A5">
        <w:rPr>
          <w:sz w:val="24"/>
          <w:szCs w:val="24"/>
          <w:lang w:val="ro-MD"/>
        </w:rPr>
        <w:t>scurte explicative</w:t>
      </w:r>
      <w:r w:rsidRPr="00CE0BE4">
        <w:rPr>
          <w:sz w:val="24"/>
          <w:szCs w:val="24"/>
        </w:rPr>
        <w:t xml:space="preserve"> (concept, scenariu și producție);</w:t>
      </w:r>
    </w:p>
    <w:p w14:paraId="6ABA509D" w14:textId="1633DF46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Lot 3</w:t>
      </w:r>
      <w:r w:rsidR="00DA21A5">
        <w:rPr>
          <w:sz w:val="24"/>
          <w:szCs w:val="24"/>
          <w:lang w:val="ro-MD"/>
        </w:rPr>
        <w:t>:</w:t>
      </w:r>
      <w:r w:rsidRPr="00CE0BE4">
        <w:rPr>
          <w:sz w:val="24"/>
          <w:szCs w:val="24"/>
        </w:rPr>
        <w:t xml:space="preserve"> </w:t>
      </w:r>
      <w:r w:rsidR="00DA21A5">
        <w:rPr>
          <w:sz w:val="24"/>
          <w:szCs w:val="24"/>
          <w:lang w:val="ro-MD"/>
        </w:rPr>
        <w:t>Set m</w:t>
      </w:r>
      <w:r w:rsidR="00EE7479">
        <w:rPr>
          <w:sz w:val="24"/>
          <w:szCs w:val="24"/>
          <w:lang w:val="ro-MD"/>
        </w:rPr>
        <w:t xml:space="preserve"> </w:t>
      </w:r>
      <w:r w:rsidRPr="00CE0BE4">
        <w:rPr>
          <w:sz w:val="24"/>
          <w:szCs w:val="24"/>
        </w:rPr>
        <w:t>ateriale promoționale</w:t>
      </w:r>
      <w:r w:rsidR="00DA21A5">
        <w:rPr>
          <w:sz w:val="24"/>
          <w:szCs w:val="24"/>
          <w:lang w:val="ro-MD"/>
        </w:rPr>
        <w:t xml:space="preserve"> cu imprimeu</w:t>
      </w:r>
      <w:r w:rsidRPr="00CE0BE4">
        <w:rPr>
          <w:sz w:val="24"/>
          <w:szCs w:val="24"/>
        </w:rPr>
        <w:t xml:space="preserve"> (concept, design și producție).</w:t>
      </w:r>
    </w:p>
    <w:p w14:paraId="1053A8CF" w14:textId="77777777" w:rsidR="00E4724F" w:rsidRDefault="00E4724F" w:rsidP="00632CF8">
      <w:pPr>
        <w:pStyle w:val="NoSpacing"/>
        <w:rPr>
          <w:sz w:val="24"/>
          <w:szCs w:val="24"/>
          <w:lang w:val="ro-MD"/>
        </w:rPr>
      </w:pPr>
    </w:p>
    <w:p w14:paraId="6ABA509E" w14:textId="64A45B69" w:rsidR="005F79E2" w:rsidRPr="00CE0BE4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Cerință obligatorie pentru toate materialele (toate loturile): fiecare material produs în cadrul acestui contract (toolkituri, video-uri, tricou, geantă eco, sticlă termos) trebuie să includă vizibil logo-ul Eco-Răzeni și logo-ul New Democracy Fund (NDF), în variantele lor full color.</w:t>
      </w:r>
    </w:p>
    <w:p w14:paraId="4DD7BD0A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p w14:paraId="6ABA509F" w14:textId="7EFA7424" w:rsidR="005F79E2" w:rsidRPr="006A4E00" w:rsidRDefault="00E53AF5" w:rsidP="00632CF8">
      <w:pPr>
        <w:pStyle w:val="NoSpacing"/>
        <w:rPr>
          <w:i/>
          <w:iCs/>
          <w:sz w:val="24"/>
          <w:szCs w:val="24"/>
          <w:lang w:val="ro-MD"/>
        </w:rPr>
      </w:pPr>
      <w:r w:rsidRPr="006A4E00">
        <w:rPr>
          <w:i/>
          <w:iCs/>
          <w:sz w:val="24"/>
          <w:szCs w:val="24"/>
        </w:rPr>
        <w:t xml:space="preserve">Sarcina tehnică </w:t>
      </w:r>
      <w:r w:rsidR="00DF40AE">
        <w:rPr>
          <w:i/>
          <w:iCs/>
          <w:sz w:val="24"/>
          <w:szCs w:val="24"/>
          <w:lang w:val="ro-MD"/>
        </w:rPr>
        <w:t>pentru</w:t>
      </w:r>
      <w:r w:rsidRPr="006A4E00">
        <w:rPr>
          <w:i/>
          <w:iCs/>
          <w:sz w:val="24"/>
          <w:szCs w:val="24"/>
        </w:rPr>
        <w:t xml:space="preserve"> Lot 1: </w:t>
      </w:r>
      <w:r w:rsidR="006A4E00" w:rsidRPr="006A4E00">
        <w:rPr>
          <w:i/>
          <w:iCs/>
          <w:sz w:val="24"/>
          <w:szCs w:val="24"/>
        </w:rPr>
        <w:t xml:space="preserve">Toolkituri </w:t>
      </w:r>
      <w:r w:rsidR="006A4E00" w:rsidRPr="006A4E00">
        <w:rPr>
          <w:i/>
          <w:iCs/>
          <w:sz w:val="24"/>
          <w:szCs w:val="24"/>
          <w:lang w:val="ro-MD"/>
        </w:rPr>
        <w:t xml:space="preserve">informative și </w:t>
      </w:r>
      <w:r w:rsidR="006A4E00" w:rsidRPr="006A4E00">
        <w:rPr>
          <w:i/>
          <w:iCs/>
          <w:sz w:val="24"/>
          <w:szCs w:val="24"/>
        </w:rPr>
        <w:t>educaționale</w:t>
      </w:r>
      <w:r w:rsidR="006A4E00" w:rsidRPr="006A4E00">
        <w:rPr>
          <w:i/>
          <w:iCs/>
          <w:sz w:val="24"/>
          <w:szCs w:val="24"/>
          <w:lang w:val="ro-MD"/>
        </w:rPr>
        <w:t xml:space="preserve"> - broșuri</w:t>
      </w:r>
      <w:r w:rsidR="006A4E00" w:rsidRPr="006A4E00">
        <w:rPr>
          <w:i/>
          <w:iCs/>
          <w:sz w:val="24"/>
          <w:szCs w:val="24"/>
        </w:rPr>
        <w:t xml:space="preserve"> </w:t>
      </w:r>
      <w:r w:rsidRPr="006A4E00">
        <w:rPr>
          <w:i/>
          <w:iCs/>
          <w:sz w:val="24"/>
          <w:szCs w:val="24"/>
        </w:rPr>
        <w:t>(design grafic și tipar)</w:t>
      </w:r>
    </w:p>
    <w:p w14:paraId="7AD07299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998"/>
        <w:gridCol w:w="3544"/>
        <w:gridCol w:w="2295"/>
        <w:gridCol w:w="999"/>
      </w:tblGrid>
      <w:tr w:rsidR="005F79E2" w:rsidRPr="00CE0BE4" w14:paraId="6ABA50A5" w14:textId="77777777"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0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Nr.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1" w14:textId="469CDD26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</w:t>
            </w:r>
          </w:p>
        </w:tc>
        <w:tc>
          <w:tcPr>
            <w:tcW w:w="3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2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Specificații tehnice și conținut</w:t>
            </w:r>
          </w:p>
        </w:tc>
        <w:tc>
          <w:tcPr>
            <w:tcW w:w="2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3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Livrabile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4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Cant.</w:t>
            </w:r>
          </w:p>
        </w:tc>
      </w:tr>
      <w:tr w:rsidR="005F79E2" w:rsidRPr="00CE0BE4" w14:paraId="6ABA50AB" w14:textId="77777777"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6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1.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7" w14:textId="2D0401A1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 xml:space="preserve">Toolkit </w:t>
            </w:r>
            <w:r w:rsidR="00B41AE9">
              <w:rPr>
                <w:sz w:val="24"/>
                <w:szCs w:val="24"/>
                <w:lang w:val="ro-MD"/>
              </w:rPr>
              <w:t xml:space="preserve">informative și </w:t>
            </w:r>
            <w:r w:rsidR="00B41AE9" w:rsidRPr="00CE0BE4">
              <w:rPr>
                <w:sz w:val="24"/>
                <w:szCs w:val="24"/>
              </w:rPr>
              <w:t>educaționale</w:t>
            </w:r>
            <w:r w:rsidR="00B41AE9">
              <w:rPr>
                <w:sz w:val="24"/>
                <w:szCs w:val="24"/>
                <w:lang w:val="ro-MD"/>
              </w:rPr>
              <w:t xml:space="preserve"> </w:t>
            </w:r>
            <w:r w:rsidR="006A4E00">
              <w:rPr>
                <w:sz w:val="24"/>
                <w:szCs w:val="24"/>
                <w:lang w:val="ro-MD"/>
              </w:rPr>
              <w:t>–</w:t>
            </w:r>
            <w:r w:rsidR="00B41AE9">
              <w:rPr>
                <w:sz w:val="24"/>
                <w:szCs w:val="24"/>
                <w:lang w:val="ro-MD"/>
              </w:rPr>
              <w:t xml:space="preserve"> broșuri</w:t>
            </w:r>
            <w:r w:rsidR="006A4E00">
              <w:rPr>
                <w:sz w:val="24"/>
                <w:szCs w:val="24"/>
                <w:lang w:val="ro-MD"/>
              </w:rPr>
              <w:t xml:space="preserve">, </w:t>
            </w:r>
            <w:r w:rsidR="006A4E00" w:rsidRPr="00CE0BE4">
              <w:rPr>
                <w:sz w:val="24"/>
                <w:szCs w:val="24"/>
              </w:rPr>
              <w:t xml:space="preserve">privind </w:t>
            </w:r>
            <w:r w:rsidR="006A4E00">
              <w:rPr>
                <w:sz w:val="24"/>
                <w:szCs w:val="24"/>
                <w:lang w:val="ro-MD"/>
              </w:rPr>
              <w:t xml:space="preserve">procesul și beneficiile </w:t>
            </w:r>
            <w:r w:rsidR="006A4E00" w:rsidRPr="00CE0BE4">
              <w:rPr>
                <w:sz w:val="24"/>
                <w:szCs w:val="24"/>
              </w:rPr>
              <w:t>integr</w:t>
            </w:r>
            <w:proofErr w:type="spellStart"/>
            <w:r w:rsidR="006A4E00">
              <w:rPr>
                <w:sz w:val="24"/>
                <w:szCs w:val="24"/>
                <w:lang w:val="ro-MD"/>
              </w:rPr>
              <w:t>ării</w:t>
            </w:r>
            <w:proofErr w:type="spellEnd"/>
            <w:r w:rsidR="006A4E00" w:rsidRPr="00CE0BE4">
              <w:rPr>
                <w:sz w:val="24"/>
                <w:szCs w:val="24"/>
              </w:rPr>
              <w:t xml:space="preserve"> europe</w:t>
            </w:r>
            <w:r w:rsidR="006A4E00">
              <w:rPr>
                <w:sz w:val="24"/>
                <w:szCs w:val="24"/>
                <w:lang w:val="ro-MD"/>
              </w:rPr>
              <w:t>ne a Republicii Moldova</w:t>
            </w:r>
          </w:p>
        </w:tc>
        <w:tc>
          <w:tcPr>
            <w:tcW w:w="3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8" w14:textId="3D1C48AD" w:rsidR="005F79E2" w:rsidRPr="00CE0BE4" w:rsidRDefault="00B41AE9" w:rsidP="00632CF8">
            <w:pPr>
              <w:pStyle w:val="NoSpacing"/>
              <w:rPr>
                <w:sz w:val="24"/>
                <w:szCs w:val="24"/>
              </w:rPr>
            </w:pPr>
            <w:r w:rsidRPr="00B41AE9">
              <w:rPr>
                <w:sz w:val="24"/>
                <w:szCs w:val="24"/>
              </w:rPr>
              <w:t xml:space="preserve">Conform celor 10 tematici obligatorii </w:t>
            </w:r>
            <w:r w:rsidR="00D150AF">
              <w:rPr>
                <w:sz w:val="24"/>
                <w:szCs w:val="24"/>
                <w:lang w:val="ro-MD"/>
              </w:rPr>
              <w:t>(a se ve</w:t>
            </w:r>
            <w:r w:rsidR="001016AA">
              <w:rPr>
                <w:sz w:val="24"/>
                <w:szCs w:val="24"/>
                <w:lang w:val="ro-MD"/>
              </w:rPr>
              <w:t xml:space="preserve">dea lista </w:t>
            </w:r>
            <w:r w:rsidRPr="00B41AE9">
              <w:rPr>
                <w:sz w:val="24"/>
                <w:szCs w:val="24"/>
              </w:rPr>
              <w:t>de mai jos</w:t>
            </w:r>
            <w:r w:rsidR="001016AA">
              <w:rPr>
                <w:sz w:val="24"/>
                <w:szCs w:val="24"/>
                <w:lang w:val="ro-MD"/>
              </w:rPr>
              <w:t>)</w:t>
            </w:r>
            <w:r w:rsidRPr="00B41AE9">
              <w:rPr>
                <w:sz w:val="24"/>
                <w:szCs w:val="24"/>
              </w:rPr>
              <w:t xml:space="preserve">; limbi RO/RU; textul (conținutul) celor 10 pagini per titlu este asigurat integral de Eco-Răzeni și va fi livrat companiei câștigătoare în ziua semnării contractului de prestare a serviciilor pentru Lot 1. Ofertantul răspunde de: (a) propunerea de concept vizual </w:t>
            </w:r>
            <w:r>
              <w:rPr>
                <w:sz w:val="24"/>
                <w:szCs w:val="24"/>
                <w:lang w:val="ro-MD"/>
              </w:rPr>
              <w:t>-</w:t>
            </w:r>
            <w:r w:rsidRPr="00B41AE9">
              <w:rPr>
                <w:sz w:val="24"/>
                <w:szCs w:val="24"/>
              </w:rPr>
              <w:t xml:space="preserve"> machetă/mockup pentru 1-2 pagini reprezentative, supusă aprobării Eco-Răzeni înainte de continuare; (b) machetarea completă a celor 10 pagini pentru fiecare din cele 10 titluri, pe baza conceptului aprobat; (c) tipărirea. Format </w:t>
            </w:r>
            <w:r w:rsidRPr="00B41AE9">
              <w:rPr>
                <w:sz w:val="24"/>
                <w:szCs w:val="24"/>
              </w:rPr>
              <w:lastRenderedPageBreak/>
              <w:t>broșură fullcolor B6, 10 pagini inclusiv coperta, prindere cu capse pe stânga, tipar pe hârtie reciclată mată, densitate recomandată 170 g/m² (uniform pe toate paginile, inclusiv coperta)</w:t>
            </w:r>
          </w:p>
        </w:tc>
        <w:tc>
          <w:tcPr>
            <w:tcW w:w="2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9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lastRenderedPageBreak/>
              <w:t>(1) Fișiere PDF finale RO și RU pentru toate cele 10 titluri; (2) tiraj tipărit, 500 ex./titlu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AA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10 titluri × 500 ex. = 5.000 ex.</w:t>
            </w:r>
          </w:p>
        </w:tc>
      </w:tr>
    </w:tbl>
    <w:p w14:paraId="6ABA50AC" w14:textId="77777777" w:rsidR="005F79E2" w:rsidRPr="00CE0BE4" w:rsidRDefault="005F79E2" w:rsidP="00632CF8">
      <w:pPr>
        <w:pStyle w:val="NoSpacing"/>
        <w:rPr>
          <w:sz w:val="24"/>
          <w:szCs w:val="24"/>
        </w:rPr>
      </w:pPr>
    </w:p>
    <w:p w14:paraId="6ABA50AD" w14:textId="05E5919C" w:rsidR="005F79E2" w:rsidRPr="00CE0BE4" w:rsidRDefault="00D902FC" w:rsidP="00632CF8">
      <w:pPr>
        <w:pStyle w:val="NoSpacing"/>
        <w:rPr>
          <w:sz w:val="24"/>
          <w:szCs w:val="24"/>
        </w:rPr>
      </w:pPr>
      <w:r>
        <w:rPr>
          <w:sz w:val="24"/>
          <w:szCs w:val="24"/>
          <w:lang w:val="ro-MD"/>
        </w:rPr>
        <w:t>Lista t</w:t>
      </w:r>
      <w:r w:rsidR="00E53AF5" w:rsidRPr="00CE0BE4">
        <w:rPr>
          <w:sz w:val="24"/>
          <w:szCs w:val="24"/>
        </w:rPr>
        <w:t xml:space="preserve">ematici obligatorii </w:t>
      </w:r>
      <w:r>
        <w:rPr>
          <w:sz w:val="24"/>
          <w:szCs w:val="24"/>
          <w:lang w:val="ro-MD"/>
        </w:rPr>
        <w:t>pentru</w:t>
      </w:r>
      <w:r w:rsidR="00E53AF5" w:rsidRPr="00CE0BE4">
        <w:rPr>
          <w:sz w:val="24"/>
          <w:szCs w:val="24"/>
        </w:rPr>
        <w:t xml:space="preserve"> cele 10 toolkituri:</w:t>
      </w:r>
    </w:p>
    <w:p w14:paraId="6ABA50AE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1. Ce este Uniunea Europeană și cum funcționează (instituții UE);</w:t>
      </w:r>
    </w:p>
    <w:p w14:paraId="6ABA50AF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2. Istoricul și etapele parcursului de aderare a Republicii Moldova la UE;</w:t>
      </w:r>
    </w:p>
    <w:p w14:paraId="6ABA50B0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3. Criteriul politic de la Copenhaga: democrație, stat de drept, drepturile omului;</w:t>
      </w:r>
    </w:p>
    <w:p w14:paraId="6ABA50B1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4. Criteriul economic de la Copenhaga: economie de piață funcțională;</w:t>
      </w:r>
    </w:p>
    <w:p w14:paraId="6ABA50B2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5. Criteriul legislativ: preluarea acquis-ului comunitar (armonizarea legislației);</w:t>
      </w:r>
    </w:p>
    <w:p w14:paraId="6ABA50B3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6. Drepturile cetățenilor UE și libertățile fundamentale (libera circulație, muncă, studii);</w:t>
      </w:r>
    </w:p>
    <w:p w14:paraId="6ABA50B4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7. Oportunități de finanțare și mobilitate pentru tineri (Erasmus+ și alte programe UE);</w:t>
      </w:r>
    </w:p>
    <w:p w14:paraId="6ABA50B5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8. Standarde de mediu și tranziția verde în procesul de aderare;</w:t>
      </w:r>
    </w:p>
    <w:p w14:paraId="6ABA50B6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9. Rolul societății civile și al tinerilor în procesul de integrare europeană;</w:t>
      </w:r>
    </w:p>
    <w:p w14:paraId="6ABA50B7" w14:textId="5CAD7ECE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10. Mituri și dezinformare despre UE</w:t>
      </w:r>
      <w:r w:rsidR="00AD4051">
        <w:rPr>
          <w:sz w:val="24"/>
          <w:szCs w:val="24"/>
          <w:lang w:val="ro-MD"/>
        </w:rPr>
        <w:t>,</w:t>
      </w:r>
      <w:r w:rsidRPr="00CE0BE4">
        <w:rPr>
          <w:sz w:val="24"/>
          <w:szCs w:val="24"/>
        </w:rPr>
        <w:t xml:space="preserve"> clarificări bazate pe fapte.</w:t>
      </w:r>
    </w:p>
    <w:p w14:paraId="1EEA5B0C" w14:textId="77777777" w:rsidR="00D902FC" w:rsidRDefault="00D902FC" w:rsidP="00632CF8">
      <w:pPr>
        <w:pStyle w:val="NoSpacing"/>
        <w:rPr>
          <w:sz w:val="24"/>
          <w:szCs w:val="24"/>
          <w:lang w:val="ro-MD"/>
        </w:rPr>
      </w:pPr>
    </w:p>
    <w:p w14:paraId="6ABA50B9" w14:textId="444C1A26" w:rsidR="005F79E2" w:rsidRPr="00CE0BE4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Termen intermediar de livrare Lot 1</w:t>
      </w:r>
      <w:r w:rsidR="00AD4051">
        <w:rPr>
          <w:sz w:val="24"/>
          <w:szCs w:val="24"/>
          <w:lang w:val="ro-MD"/>
        </w:rPr>
        <w:t>,</w:t>
      </w:r>
      <w:r w:rsidRPr="00CE0BE4">
        <w:rPr>
          <w:sz w:val="24"/>
          <w:szCs w:val="24"/>
        </w:rPr>
        <w:t xml:space="preserve"> fișiere PDF finale (toate cele 10 titluri, RO și RU): 1 septembrie 2026.</w:t>
      </w:r>
      <w:r w:rsidR="00AD4051">
        <w:rPr>
          <w:sz w:val="24"/>
          <w:szCs w:val="24"/>
          <w:lang w:val="ro-MD"/>
        </w:rPr>
        <w:t xml:space="preserve"> </w:t>
      </w:r>
      <w:r w:rsidRPr="00CE0BE4">
        <w:rPr>
          <w:sz w:val="24"/>
          <w:szCs w:val="24"/>
        </w:rPr>
        <w:t>Termen final de livrare Lot 1 (toolkituri tipărite, gata de distribuire): 10 septembrie 2026.</w:t>
      </w:r>
    </w:p>
    <w:p w14:paraId="6BDE3321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p w14:paraId="6ABA50BA" w14:textId="22D53281" w:rsidR="005F79E2" w:rsidRPr="00DF40AE" w:rsidRDefault="00E53AF5" w:rsidP="00632CF8">
      <w:pPr>
        <w:pStyle w:val="NoSpacing"/>
        <w:rPr>
          <w:i/>
          <w:iCs/>
          <w:sz w:val="24"/>
          <w:szCs w:val="24"/>
          <w:lang w:val="ro-MD"/>
        </w:rPr>
      </w:pPr>
      <w:r w:rsidRPr="00DF40AE">
        <w:rPr>
          <w:i/>
          <w:iCs/>
          <w:sz w:val="24"/>
          <w:szCs w:val="24"/>
        </w:rPr>
        <w:t xml:space="preserve">Sarcina tehnică </w:t>
      </w:r>
      <w:r w:rsidR="00DF40AE" w:rsidRPr="00DF40AE">
        <w:rPr>
          <w:i/>
          <w:iCs/>
          <w:sz w:val="24"/>
          <w:szCs w:val="24"/>
          <w:lang w:val="ro-MD"/>
        </w:rPr>
        <w:t>pentru</w:t>
      </w:r>
      <w:r w:rsidRPr="00DF40AE">
        <w:rPr>
          <w:i/>
          <w:iCs/>
          <w:sz w:val="24"/>
          <w:szCs w:val="24"/>
        </w:rPr>
        <w:t xml:space="preserve"> Lot 2: Video </w:t>
      </w:r>
      <w:r w:rsidR="00DF40AE" w:rsidRPr="00DF40AE">
        <w:rPr>
          <w:i/>
          <w:iCs/>
          <w:sz w:val="24"/>
          <w:szCs w:val="24"/>
          <w:lang w:val="ro-MD"/>
        </w:rPr>
        <w:t>scurte explicative</w:t>
      </w:r>
      <w:r w:rsidR="00DF40AE" w:rsidRPr="00DF40AE">
        <w:rPr>
          <w:i/>
          <w:iCs/>
          <w:sz w:val="24"/>
          <w:szCs w:val="24"/>
        </w:rPr>
        <w:t xml:space="preserve"> </w:t>
      </w:r>
      <w:r w:rsidRPr="00DF40AE">
        <w:rPr>
          <w:i/>
          <w:iCs/>
          <w:sz w:val="24"/>
          <w:szCs w:val="24"/>
        </w:rPr>
        <w:t>(concept, scenariu și producție)</w:t>
      </w:r>
    </w:p>
    <w:p w14:paraId="61B99FF7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997"/>
        <w:gridCol w:w="3543"/>
        <w:gridCol w:w="2297"/>
        <w:gridCol w:w="999"/>
      </w:tblGrid>
      <w:tr w:rsidR="005F79E2" w:rsidRPr="00CE0BE4" w14:paraId="6ABA50C0" w14:textId="77777777"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BB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Nr.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BC" w14:textId="4AF49A94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</w:t>
            </w:r>
          </w:p>
        </w:tc>
        <w:tc>
          <w:tcPr>
            <w:tcW w:w="3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BD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Specificații tehnice și conținut</w:t>
            </w:r>
          </w:p>
        </w:tc>
        <w:tc>
          <w:tcPr>
            <w:tcW w:w="2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BE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Livrabile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BF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Cant.</w:t>
            </w:r>
          </w:p>
        </w:tc>
      </w:tr>
      <w:tr w:rsidR="005F79E2" w:rsidRPr="00CE0BE4" w14:paraId="6ABA50C6" w14:textId="77777777">
        <w:tc>
          <w:tcPr>
            <w:tcW w:w="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C1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1.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C2" w14:textId="58B6EFA6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 xml:space="preserve">Video </w:t>
            </w:r>
            <w:r w:rsidR="00DF40AE">
              <w:rPr>
                <w:sz w:val="24"/>
                <w:szCs w:val="24"/>
                <w:lang w:val="ro-MD"/>
              </w:rPr>
              <w:t xml:space="preserve">scurte explicative </w:t>
            </w:r>
            <w:r w:rsidR="00DF40AE" w:rsidRPr="00CE0BE4">
              <w:rPr>
                <w:sz w:val="24"/>
                <w:szCs w:val="24"/>
              </w:rPr>
              <w:t xml:space="preserve">privind </w:t>
            </w:r>
            <w:r w:rsidR="00DF40AE">
              <w:rPr>
                <w:sz w:val="24"/>
                <w:szCs w:val="24"/>
                <w:lang w:val="ro-MD"/>
              </w:rPr>
              <w:t xml:space="preserve">procesul și beneficiile </w:t>
            </w:r>
            <w:r w:rsidR="00DF40AE" w:rsidRPr="00CE0BE4">
              <w:rPr>
                <w:sz w:val="24"/>
                <w:szCs w:val="24"/>
              </w:rPr>
              <w:t>integr</w:t>
            </w:r>
            <w:proofErr w:type="spellStart"/>
            <w:r w:rsidR="00DF40AE">
              <w:rPr>
                <w:sz w:val="24"/>
                <w:szCs w:val="24"/>
                <w:lang w:val="ro-MD"/>
              </w:rPr>
              <w:t>ării</w:t>
            </w:r>
            <w:proofErr w:type="spellEnd"/>
            <w:r w:rsidR="00DF40AE" w:rsidRPr="00CE0BE4">
              <w:rPr>
                <w:sz w:val="24"/>
                <w:szCs w:val="24"/>
              </w:rPr>
              <w:t xml:space="preserve"> europe</w:t>
            </w:r>
            <w:r w:rsidR="00DF40AE">
              <w:rPr>
                <w:sz w:val="24"/>
                <w:szCs w:val="24"/>
                <w:lang w:val="ro-MD"/>
              </w:rPr>
              <w:t>ne a Republicii Moldova</w:t>
            </w:r>
          </w:p>
        </w:tc>
        <w:tc>
          <w:tcPr>
            <w:tcW w:w="355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C3" w14:textId="2CDD7623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Conform celor 5 tematici obligatorii</w:t>
            </w:r>
            <w:r w:rsidR="00654AC8">
              <w:rPr>
                <w:sz w:val="24"/>
                <w:szCs w:val="24"/>
                <w:lang w:val="ro-MD"/>
              </w:rPr>
              <w:t xml:space="preserve"> (a se vedea lista </w:t>
            </w:r>
            <w:r w:rsidR="00654AC8" w:rsidRPr="00B41AE9">
              <w:rPr>
                <w:sz w:val="24"/>
                <w:szCs w:val="24"/>
              </w:rPr>
              <w:t>de mai jos</w:t>
            </w:r>
            <w:r w:rsidR="00654AC8">
              <w:rPr>
                <w:sz w:val="24"/>
                <w:szCs w:val="24"/>
                <w:lang w:val="ro-MD"/>
              </w:rPr>
              <w:t>)</w:t>
            </w:r>
            <w:r w:rsidRPr="00CE0BE4">
              <w:rPr>
                <w:sz w:val="24"/>
                <w:szCs w:val="24"/>
              </w:rPr>
              <w:t>; punctele cheie de conținut (mesajele/faptele) pentru fiecare temă sunt asigurate integral de Eco-Răzeni și vor fi livrate companiei câștigătoare în ziua semnării contractului de prestare a serviciilor pentru Lot 2. Ofertantul răspunde de: (a) scenariul</w:t>
            </w:r>
            <w:r w:rsidR="00804FD2">
              <w:rPr>
                <w:sz w:val="24"/>
                <w:szCs w:val="24"/>
                <w:lang w:val="ro-MD"/>
              </w:rPr>
              <w:t>,</w:t>
            </w:r>
            <w:r w:rsidRPr="00CE0BE4">
              <w:rPr>
                <w:sz w:val="24"/>
                <w:szCs w:val="24"/>
              </w:rPr>
              <w:t xml:space="preserve"> adaptarea punctelor de conținut în format video (structură, ritm, mesaj central), supus aprobării Eco-Răzeni înainte de filmare; (b) producția: filmare, montaj, grafice și animație. Durată maximă 2 minute/video (recomandat 90</w:t>
            </w:r>
            <w:r w:rsidR="007B0D10">
              <w:rPr>
                <w:sz w:val="24"/>
                <w:szCs w:val="24"/>
                <w:lang w:val="ro-MD"/>
              </w:rPr>
              <w:t xml:space="preserve"> - </w:t>
            </w:r>
            <w:r w:rsidRPr="00CE0BE4">
              <w:rPr>
                <w:sz w:val="24"/>
                <w:szCs w:val="24"/>
              </w:rPr>
              <w:t>120 secunde); voce în limba română; prezentare cu voce și imagine ale unui tânăr și unei tinere care explică subiectele; format optim pentru distribuire pe rețele de socializare (vertical/pătrat)</w:t>
            </w:r>
          </w:p>
        </w:tc>
        <w:tc>
          <w:tcPr>
            <w:tcW w:w="23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C4" w14:textId="62D691CB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Pentru fiecare video: 2 fișiere finale separate (1) cu subtitrare în română (pentru accesibilitate, persoane cu deficiențe de auz) și (2) cu subtitrare în rusă</w:t>
            </w:r>
            <w:r w:rsidR="00C91BC5">
              <w:rPr>
                <w:sz w:val="24"/>
                <w:szCs w:val="24"/>
                <w:lang w:val="ro-MD"/>
              </w:rPr>
              <w:t>,</w:t>
            </w:r>
            <w:r w:rsidRPr="00CE0BE4">
              <w:rPr>
                <w:sz w:val="24"/>
                <w:szCs w:val="24"/>
              </w:rPr>
              <w:t xml:space="preserve"> aceeași voce și imagine în ambele; plus fișiere sursă</w:t>
            </w:r>
          </w:p>
        </w:tc>
        <w:tc>
          <w:tcPr>
            <w:tcW w:w="1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C5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5</w:t>
            </w:r>
          </w:p>
        </w:tc>
      </w:tr>
    </w:tbl>
    <w:p w14:paraId="6ABA50C7" w14:textId="77777777" w:rsidR="005F79E2" w:rsidRPr="00CE0BE4" w:rsidRDefault="005F79E2" w:rsidP="00632CF8">
      <w:pPr>
        <w:pStyle w:val="NoSpacing"/>
        <w:rPr>
          <w:sz w:val="24"/>
          <w:szCs w:val="24"/>
        </w:rPr>
      </w:pPr>
    </w:p>
    <w:p w14:paraId="6ABA50C8" w14:textId="3CB46B9E" w:rsidR="005F79E2" w:rsidRPr="00CE0BE4" w:rsidRDefault="00244EB8" w:rsidP="00632CF8">
      <w:pPr>
        <w:pStyle w:val="NoSpacing"/>
        <w:rPr>
          <w:sz w:val="24"/>
          <w:szCs w:val="24"/>
        </w:rPr>
      </w:pPr>
      <w:r>
        <w:rPr>
          <w:sz w:val="24"/>
          <w:szCs w:val="24"/>
          <w:lang w:val="ro-MD"/>
        </w:rPr>
        <w:t>Lista t</w:t>
      </w:r>
      <w:r w:rsidR="00E53AF5" w:rsidRPr="00CE0BE4">
        <w:rPr>
          <w:sz w:val="24"/>
          <w:szCs w:val="24"/>
        </w:rPr>
        <w:t xml:space="preserve">ematici obligatorii </w:t>
      </w:r>
      <w:r>
        <w:rPr>
          <w:sz w:val="24"/>
          <w:szCs w:val="24"/>
          <w:lang w:val="ro-MD"/>
        </w:rPr>
        <w:t>pentru</w:t>
      </w:r>
      <w:r w:rsidR="00E53AF5" w:rsidRPr="00CE0BE4">
        <w:rPr>
          <w:sz w:val="24"/>
          <w:szCs w:val="24"/>
        </w:rPr>
        <w:t xml:space="preserve"> cele 5 video-uri:</w:t>
      </w:r>
    </w:p>
    <w:p w14:paraId="6ABA50C9" w14:textId="1F90E381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lastRenderedPageBreak/>
        <w:t xml:space="preserve">1. Ce este UE și de ce contează pentru </w:t>
      </w:r>
      <w:r w:rsidR="00244EB8">
        <w:rPr>
          <w:sz w:val="24"/>
          <w:szCs w:val="24"/>
          <w:lang w:val="ro-MD"/>
        </w:rPr>
        <w:t xml:space="preserve">Republica </w:t>
      </w:r>
      <w:r w:rsidRPr="00CE0BE4">
        <w:rPr>
          <w:sz w:val="24"/>
          <w:szCs w:val="24"/>
        </w:rPr>
        <w:t>Moldova;</w:t>
      </w:r>
    </w:p>
    <w:p w14:paraId="6ABA50CA" w14:textId="672CF89D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 xml:space="preserve">2. Parcursul </w:t>
      </w:r>
      <w:r w:rsidR="00F42C9F">
        <w:rPr>
          <w:sz w:val="24"/>
          <w:szCs w:val="24"/>
          <w:lang w:val="ro-MD"/>
        </w:rPr>
        <w:t xml:space="preserve">Republicii </w:t>
      </w:r>
      <w:r w:rsidRPr="00CE0BE4">
        <w:rPr>
          <w:sz w:val="24"/>
          <w:szCs w:val="24"/>
        </w:rPr>
        <w:t>Moldov</w:t>
      </w:r>
      <w:r w:rsidR="00F42C9F">
        <w:rPr>
          <w:sz w:val="24"/>
          <w:szCs w:val="24"/>
          <w:lang w:val="ro-MD"/>
        </w:rPr>
        <w:t>a</w:t>
      </w:r>
      <w:r w:rsidRPr="00CE0BE4">
        <w:rPr>
          <w:sz w:val="24"/>
          <w:szCs w:val="24"/>
        </w:rPr>
        <w:t xml:space="preserve"> spre aderare</w:t>
      </w:r>
      <w:r w:rsidR="00F42C9F">
        <w:rPr>
          <w:sz w:val="24"/>
          <w:szCs w:val="24"/>
          <w:lang w:val="ro-MD"/>
        </w:rPr>
        <w:t>,</w:t>
      </w:r>
      <w:r w:rsidRPr="00CE0BE4">
        <w:rPr>
          <w:sz w:val="24"/>
          <w:szCs w:val="24"/>
        </w:rPr>
        <w:t xml:space="preserve"> etape cheie;</w:t>
      </w:r>
    </w:p>
    <w:p w14:paraId="6ABA50CB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3. Criteriile de la Copenhaga, pe scurt;</w:t>
      </w:r>
    </w:p>
    <w:p w14:paraId="6ABA50CC" w14:textId="6C405413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 xml:space="preserve">4. Oportunități concrete pentru </w:t>
      </w:r>
      <w:r w:rsidR="00F42C9F">
        <w:rPr>
          <w:sz w:val="24"/>
          <w:szCs w:val="24"/>
          <w:lang w:val="ro-MD"/>
        </w:rPr>
        <w:t>persoanele tinere</w:t>
      </w:r>
      <w:r w:rsidRPr="00CE0BE4">
        <w:rPr>
          <w:sz w:val="24"/>
          <w:szCs w:val="24"/>
        </w:rPr>
        <w:t xml:space="preserve"> (studii, muncă, finanțare</w:t>
      </w:r>
      <w:r w:rsidR="008169ED">
        <w:rPr>
          <w:sz w:val="24"/>
          <w:szCs w:val="24"/>
          <w:lang w:val="ro-MD"/>
        </w:rPr>
        <w:t>, călătorii</w:t>
      </w:r>
      <w:r w:rsidRPr="00CE0BE4">
        <w:rPr>
          <w:sz w:val="24"/>
          <w:szCs w:val="24"/>
        </w:rPr>
        <w:t>);</w:t>
      </w:r>
    </w:p>
    <w:p w14:paraId="6ABA50CD" w14:textId="71E22E50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 xml:space="preserve">5. Combaterea miturilor și </w:t>
      </w:r>
      <w:r w:rsidR="008169ED">
        <w:rPr>
          <w:sz w:val="24"/>
          <w:szCs w:val="24"/>
          <w:lang w:val="ro-MD"/>
        </w:rPr>
        <w:t xml:space="preserve">a </w:t>
      </w:r>
      <w:r w:rsidRPr="00CE0BE4">
        <w:rPr>
          <w:sz w:val="24"/>
          <w:szCs w:val="24"/>
        </w:rPr>
        <w:t>dezinformării despre UE.</w:t>
      </w:r>
    </w:p>
    <w:p w14:paraId="5F11A2CC" w14:textId="77777777" w:rsidR="008169ED" w:rsidRDefault="008169ED" w:rsidP="00632CF8">
      <w:pPr>
        <w:pStyle w:val="NoSpacing"/>
        <w:rPr>
          <w:sz w:val="24"/>
          <w:szCs w:val="24"/>
          <w:lang w:val="ro-MD"/>
        </w:rPr>
      </w:pPr>
    </w:p>
    <w:p w14:paraId="6ABA50CE" w14:textId="0D17A495" w:rsidR="005F79E2" w:rsidRPr="00CE0BE4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Termen limită de livrare Lot 2 (video-uri finalizate, ambele variante de subtitrare): 10 septembrie 2026.</w:t>
      </w:r>
    </w:p>
    <w:p w14:paraId="29904A7E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p w14:paraId="6ABA50CF" w14:textId="2C7696D5" w:rsidR="005F79E2" w:rsidRPr="00CE0BE4" w:rsidRDefault="00E53AF5" w:rsidP="00632CF8">
      <w:pPr>
        <w:pStyle w:val="NoSpacing"/>
        <w:rPr>
          <w:i/>
          <w:iCs/>
          <w:sz w:val="24"/>
          <w:szCs w:val="24"/>
          <w:lang w:val="ro-MD"/>
        </w:rPr>
      </w:pPr>
      <w:r w:rsidRPr="00CE0BE4">
        <w:rPr>
          <w:i/>
          <w:iCs/>
          <w:sz w:val="24"/>
          <w:szCs w:val="24"/>
        </w:rPr>
        <w:t xml:space="preserve">Sarcina tehnică </w:t>
      </w:r>
      <w:r w:rsidR="00D150AF">
        <w:rPr>
          <w:i/>
          <w:iCs/>
          <w:sz w:val="24"/>
          <w:szCs w:val="24"/>
          <w:lang w:val="ro-MD"/>
        </w:rPr>
        <w:t>pentru</w:t>
      </w:r>
      <w:r w:rsidRPr="00CE0BE4">
        <w:rPr>
          <w:i/>
          <w:iCs/>
          <w:sz w:val="24"/>
          <w:szCs w:val="24"/>
        </w:rPr>
        <w:t xml:space="preserve"> Lot 3: Materiale promoționale (concept, design și producție)</w:t>
      </w:r>
    </w:p>
    <w:p w14:paraId="09428E41" w14:textId="77777777" w:rsidR="005374EC" w:rsidRPr="00CE0BE4" w:rsidRDefault="005374EC" w:rsidP="00632CF8">
      <w:pPr>
        <w:pStyle w:val="NoSpacing"/>
        <w:rPr>
          <w:sz w:val="24"/>
          <w:szCs w:val="24"/>
          <w:lang w:val="ro-MD"/>
        </w:rPr>
      </w:pPr>
    </w:p>
    <w:p w14:paraId="6ABA50D0" w14:textId="460CF721" w:rsidR="005F79E2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Cerință specială Lot 3: oferta trebuie să includă deja conceptul și design-ul finit (mockup) pentru cele 3 produse, realizat pe baza textului</w:t>
      </w:r>
      <w:r w:rsidR="007F34FE">
        <w:rPr>
          <w:sz w:val="24"/>
          <w:szCs w:val="24"/>
          <w:lang w:val="ro-MD"/>
        </w:rPr>
        <w:t xml:space="preserve"> furnizat</w:t>
      </w:r>
      <w:r w:rsidRPr="00CE0BE4">
        <w:rPr>
          <w:sz w:val="24"/>
          <w:szCs w:val="24"/>
        </w:rPr>
        <w:t xml:space="preserve"> și logo-urilor </w:t>
      </w:r>
      <w:r w:rsidR="001D5FE4">
        <w:rPr>
          <w:sz w:val="24"/>
          <w:szCs w:val="24"/>
          <w:lang w:val="ro-MD"/>
        </w:rPr>
        <w:t xml:space="preserve">Eco-Răzeni (descarcă aici) și New </w:t>
      </w:r>
      <w:proofErr w:type="spellStart"/>
      <w:r w:rsidR="001D5FE4">
        <w:rPr>
          <w:sz w:val="24"/>
          <w:szCs w:val="24"/>
          <w:lang w:val="ro-MD"/>
        </w:rPr>
        <w:t>Democracy</w:t>
      </w:r>
      <w:proofErr w:type="spellEnd"/>
      <w:r w:rsidR="001D5FE4">
        <w:rPr>
          <w:sz w:val="24"/>
          <w:szCs w:val="24"/>
          <w:lang w:val="ro-MD"/>
        </w:rPr>
        <w:t xml:space="preserve"> Fund (descarcă aici)</w:t>
      </w:r>
      <w:r w:rsidR="001716B7">
        <w:rPr>
          <w:sz w:val="24"/>
          <w:szCs w:val="24"/>
          <w:lang w:val="ro-MD"/>
        </w:rPr>
        <w:t>,</w:t>
      </w:r>
      <w:r w:rsidRPr="00CE0BE4">
        <w:rPr>
          <w:sz w:val="24"/>
          <w:szCs w:val="24"/>
        </w:rPr>
        <w:t xml:space="preserve"> nu doar mostre generice de portofoliu. </w:t>
      </w:r>
    </w:p>
    <w:p w14:paraId="70E3BDF6" w14:textId="77777777" w:rsidR="001716B7" w:rsidRPr="001716B7" w:rsidRDefault="001716B7" w:rsidP="00632CF8">
      <w:pPr>
        <w:pStyle w:val="NoSpacing"/>
        <w:rPr>
          <w:sz w:val="24"/>
          <w:szCs w:val="24"/>
          <w:lang w:val="ro-MD"/>
        </w:rPr>
      </w:pPr>
    </w:p>
    <w:p w14:paraId="6ABA50D1" w14:textId="542B0FB4" w:rsidR="005F79E2" w:rsidRPr="00AA7BC5" w:rsidRDefault="001716B7" w:rsidP="00632CF8">
      <w:pPr>
        <w:pStyle w:val="NoSpacing"/>
        <w:rPr>
          <w:sz w:val="24"/>
          <w:szCs w:val="24"/>
          <w:lang w:val="ro-MD"/>
        </w:rPr>
      </w:pPr>
      <w:r>
        <w:rPr>
          <w:sz w:val="24"/>
          <w:szCs w:val="24"/>
          <w:lang w:val="ro-MD"/>
        </w:rPr>
        <w:t>Cerințe pri</w:t>
      </w:r>
      <w:r w:rsidR="00AE4D35">
        <w:rPr>
          <w:sz w:val="24"/>
          <w:szCs w:val="24"/>
          <w:lang w:val="ro-MD"/>
        </w:rPr>
        <w:t>vind t</w:t>
      </w:r>
      <w:r w:rsidR="00E53AF5" w:rsidRPr="00CE0BE4">
        <w:rPr>
          <w:sz w:val="24"/>
          <w:szCs w:val="24"/>
        </w:rPr>
        <w:t>ehnologi</w:t>
      </w:r>
      <w:r>
        <w:rPr>
          <w:sz w:val="24"/>
          <w:szCs w:val="24"/>
          <w:lang w:val="ro-MD"/>
        </w:rPr>
        <w:t>a</w:t>
      </w:r>
      <w:r w:rsidR="00E53AF5" w:rsidRPr="00CE0BE4">
        <w:rPr>
          <w:sz w:val="24"/>
          <w:szCs w:val="24"/>
        </w:rPr>
        <w:t xml:space="preserve"> de imprimar</w:t>
      </w:r>
      <w:r>
        <w:rPr>
          <w:sz w:val="24"/>
          <w:szCs w:val="24"/>
          <w:lang w:val="ro-MD"/>
        </w:rPr>
        <w:t>e</w:t>
      </w:r>
      <w:r w:rsidR="00E53AF5" w:rsidRPr="00CE0BE4">
        <w:rPr>
          <w:sz w:val="24"/>
          <w:szCs w:val="24"/>
        </w:rPr>
        <w:t>: ofertantul va propune tehnologia de imprimare cea mai potrivită și rezistentă la spălare/purtare îndelungată pentru fiecare material</w:t>
      </w:r>
      <w:r w:rsidR="00AA7BC5">
        <w:rPr>
          <w:sz w:val="24"/>
          <w:szCs w:val="24"/>
          <w:lang w:val="ro-MD"/>
        </w:rPr>
        <w:t xml:space="preserve"> (soluția tehnic corectă)</w:t>
      </w:r>
      <w:r w:rsidR="00E53AF5" w:rsidRPr="00CE0BE4">
        <w:rPr>
          <w:sz w:val="24"/>
          <w:szCs w:val="24"/>
        </w:rPr>
        <w:t>, dintre următoarele, justificând alegerea:</w:t>
      </w:r>
      <w:r w:rsidR="00AE4D35">
        <w:rPr>
          <w:sz w:val="24"/>
          <w:szCs w:val="24"/>
          <w:lang w:val="ro-MD"/>
        </w:rPr>
        <w:t xml:space="preserve"> </w:t>
      </w:r>
      <w:r w:rsidR="00AE4D35" w:rsidRPr="00CE0BE4">
        <w:rPr>
          <w:sz w:val="24"/>
          <w:szCs w:val="24"/>
        </w:rPr>
        <w:t>serigrafie</w:t>
      </w:r>
      <w:r w:rsidR="00AE4D35">
        <w:rPr>
          <w:sz w:val="24"/>
          <w:szCs w:val="24"/>
          <w:lang w:val="ro-MD"/>
        </w:rPr>
        <w:t>,</w:t>
      </w:r>
      <w:r w:rsidR="00AE4D35" w:rsidRPr="00CE0BE4">
        <w:rPr>
          <w:sz w:val="24"/>
          <w:szCs w:val="24"/>
        </w:rPr>
        <w:t xml:space="preserve"> DTF</w:t>
      </w:r>
      <w:r w:rsidR="00AA7BC5">
        <w:rPr>
          <w:sz w:val="24"/>
          <w:szCs w:val="24"/>
          <w:lang w:val="ro-MD"/>
        </w:rPr>
        <w:t xml:space="preserve">, </w:t>
      </w:r>
      <w:proofErr w:type="spellStart"/>
      <w:r w:rsidR="00AA7BC5">
        <w:rPr>
          <w:sz w:val="24"/>
          <w:szCs w:val="24"/>
          <w:lang w:val="ro-MD"/>
        </w:rPr>
        <w:t>termotransfer</w:t>
      </w:r>
      <w:proofErr w:type="spellEnd"/>
      <w:r w:rsidR="00AA7BC5">
        <w:rPr>
          <w:sz w:val="24"/>
          <w:szCs w:val="24"/>
          <w:lang w:val="ro-MD"/>
        </w:rPr>
        <w:t>,</w:t>
      </w:r>
      <w:r w:rsidR="00AA7BC5" w:rsidRPr="00CE0BE4">
        <w:rPr>
          <w:sz w:val="24"/>
          <w:szCs w:val="24"/>
        </w:rPr>
        <w:t xml:space="preserve"> tampografie/imprimare UV</w:t>
      </w:r>
      <w:r w:rsidR="00AA7BC5">
        <w:rPr>
          <w:sz w:val="24"/>
          <w:szCs w:val="24"/>
          <w:lang w:val="ro-MD"/>
        </w:rPr>
        <w:t>.</w:t>
      </w:r>
    </w:p>
    <w:p w14:paraId="6ABA50D5" w14:textId="13065A2A" w:rsidR="005F79E2" w:rsidRPr="00CE0BE4" w:rsidRDefault="005F79E2" w:rsidP="00632CF8">
      <w:pPr>
        <w:pStyle w:val="NoSpacing"/>
        <w:rPr>
          <w:sz w:val="24"/>
          <w:szCs w:val="24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999"/>
        <w:gridCol w:w="3541"/>
        <w:gridCol w:w="2297"/>
        <w:gridCol w:w="999"/>
      </w:tblGrid>
      <w:tr w:rsidR="005F79E2" w:rsidRPr="00CE0BE4" w14:paraId="6ABA50DB" w14:textId="77777777" w:rsidTr="00A77B1B">
        <w:tc>
          <w:tcPr>
            <w:tcW w:w="5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6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Nr.</w:t>
            </w:r>
          </w:p>
        </w:tc>
        <w:tc>
          <w:tcPr>
            <w:tcW w:w="1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7" w14:textId="34B49831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</w:t>
            </w:r>
          </w:p>
        </w:tc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8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Specificații tehnice și conținut</w:t>
            </w:r>
          </w:p>
        </w:tc>
        <w:tc>
          <w:tcPr>
            <w:tcW w:w="229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9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Livrabile</w:t>
            </w:r>
          </w:p>
        </w:tc>
        <w:tc>
          <w:tcPr>
            <w:tcW w:w="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A" w14:textId="77777777" w:rsidR="005F79E2" w:rsidRPr="00CE0BE4" w:rsidRDefault="00E53AF5" w:rsidP="00632CF8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Cant.</w:t>
            </w:r>
          </w:p>
        </w:tc>
      </w:tr>
      <w:tr w:rsidR="00A77B1B" w:rsidRPr="00CE0BE4" w14:paraId="6ABA50E2" w14:textId="77777777" w:rsidTr="00A77B1B">
        <w:tc>
          <w:tcPr>
            <w:tcW w:w="5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C" w14:textId="77777777" w:rsidR="00A77B1B" w:rsidRPr="00CE0BE4" w:rsidRDefault="00A77B1B" w:rsidP="00A77B1B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1.</w:t>
            </w:r>
          </w:p>
        </w:tc>
        <w:tc>
          <w:tcPr>
            <w:tcW w:w="1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D" w14:textId="492148E4" w:rsidR="00A77B1B" w:rsidRPr="007F4DEE" w:rsidRDefault="00A77B1B" w:rsidP="00A77B1B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Tricou</w:t>
            </w:r>
            <w:r w:rsidR="007F4DEE">
              <w:rPr>
                <w:sz w:val="24"/>
                <w:szCs w:val="24"/>
                <w:lang w:val="ro-MD"/>
              </w:rPr>
              <w:t xml:space="preserve"> polo unisex</w:t>
            </w:r>
          </w:p>
          <w:p w14:paraId="6ABA50DE" w14:textId="77777777" w:rsidR="00A77B1B" w:rsidRPr="00CE0BE4" w:rsidRDefault="00A77B1B" w:rsidP="00A77B1B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noProof/>
                <w:sz w:val="24"/>
                <w:szCs w:val="24"/>
              </w:rPr>
              <w:drawing>
                <wp:inline distT="0" distB="0" distL="0" distR="0" wp14:anchorId="6ABA5116" wp14:editId="41E370FC">
                  <wp:extent cx="1071349" cy="121419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507" cy="1240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DF" w14:textId="24A6FB33" w:rsidR="00A77B1B" w:rsidRPr="00A77B1B" w:rsidRDefault="00A77B1B" w:rsidP="00A77B1B">
            <w:pPr>
              <w:pStyle w:val="NoSpacing"/>
              <w:rPr>
                <w:sz w:val="24"/>
                <w:szCs w:val="24"/>
              </w:rPr>
            </w:pPr>
            <w:r w:rsidRPr="00A77B1B">
              <w:rPr>
                <w:sz w:val="24"/>
                <w:szCs w:val="24"/>
              </w:rPr>
              <w:t>Guler tip polo cu nasturi; culoare albă; compoziție 100% bumbac și</w:t>
            </w:r>
            <w:r w:rsidR="00AB7BB5">
              <w:rPr>
                <w:sz w:val="24"/>
                <w:szCs w:val="24"/>
                <w:lang w:val="ro-MD"/>
              </w:rPr>
              <w:t>/sau</w:t>
            </w:r>
            <w:r w:rsidRPr="00A77B1B">
              <w:rPr>
                <w:sz w:val="24"/>
                <w:szCs w:val="24"/>
              </w:rPr>
              <w:t xml:space="preserve"> poliester; densitate 220 g/m²; imprimeu 4+0, format A6, față și spate; mărimi disponibile S</w:t>
            </w:r>
            <w:r w:rsidR="00AB7BB5">
              <w:rPr>
                <w:sz w:val="24"/>
                <w:szCs w:val="24"/>
                <w:lang w:val="ro-MD"/>
              </w:rPr>
              <w:t xml:space="preserve"> - </w:t>
            </w:r>
            <w:r w:rsidRPr="00A77B1B">
              <w:rPr>
                <w:sz w:val="24"/>
                <w:szCs w:val="24"/>
              </w:rPr>
              <w:t xml:space="preserve">XXL. Imprimeu piept (zona inimii): interpretare grafică originală proprie </w:t>
            </w:r>
            <w:r w:rsidR="005F196A">
              <w:rPr>
                <w:sz w:val="24"/>
                <w:szCs w:val="24"/>
                <w:lang w:val="ro-MD"/>
              </w:rPr>
              <w:t>-</w:t>
            </w:r>
            <w:r w:rsidRPr="00A77B1B">
              <w:rPr>
                <w:sz w:val="24"/>
                <w:szCs w:val="24"/>
              </w:rPr>
              <w:t xml:space="preserve"> hartă simplificată a Republicii Moldova combinată cu o interpretare stilizată a drapelului UE (nu o reproducere exactă a emblemei oficiale). Acest element grafic este comun pentru toate cele 3 materiale promoționale (tricou, geantă, sticlă). Imprimeu spate: logo Eco-Răzeni și logo NDF (full color) + textul: „Mă informez. Mă implic. Contribui la Moldova europeană.” (text identic pe toate cele 3 materiale).</w:t>
            </w:r>
          </w:p>
        </w:tc>
        <w:tc>
          <w:tcPr>
            <w:tcW w:w="229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0" w14:textId="340FC61F" w:rsidR="00A77B1B" w:rsidRPr="00CE0BE4" w:rsidRDefault="00A77B1B" w:rsidP="00A77B1B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 finit personalizat</w:t>
            </w:r>
            <w:r w:rsidR="005F196A">
              <w:rPr>
                <w:sz w:val="24"/>
                <w:szCs w:val="24"/>
                <w:lang w:val="ro-MD"/>
              </w:rPr>
              <w:t>,</w:t>
            </w:r>
            <w:r w:rsidRPr="00CE0BE4">
              <w:rPr>
                <w:sz w:val="24"/>
                <w:szCs w:val="24"/>
              </w:rPr>
              <w:t xml:space="preserve"> concept/design (mockup) inclus în ofertă</w:t>
            </w:r>
          </w:p>
        </w:tc>
        <w:tc>
          <w:tcPr>
            <w:tcW w:w="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1" w14:textId="7B28FC7E" w:rsidR="00A77B1B" w:rsidRPr="00953BED" w:rsidRDefault="00A77B1B" w:rsidP="00A77B1B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1.000</w:t>
            </w:r>
            <w:r w:rsidR="00953BED">
              <w:rPr>
                <w:sz w:val="24"/>
                <w:szCs w:val="24"/>
                <w:lang w:val="ro-MD"/>
              </w:rPr>
              <w:t xml:space="preserve"> buc.</w:t>
            </w:r>
          </w:p>
        </w:tc>
      </w:tr>
      <w:tr w:rsidR="00DD14B6" w:rsidRPr="00CE0BE4" w14:paraId="6ABA50E9" w14:textId="77777777" w:rsidTr="00A77B1B">
        <w:tc>
          <w:tcPr>
            <w:tcW w:w="5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3" w14:textId="77777777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2.</w:t>
            </w:r>
          </w:p>
        </w:tc>
        <w:tc>
          <w:tcPr>
            <w:tcW w:w="1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4" w14:textId="5D8AF888" w:rsidR="00DD14B6" w:rsidRPr="007E27A0" w:rsidRDefault="00DD14B6" w:rsidP="00DD14B6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Geantă eco</w:t>
            </w:r>
            <w:r>
              <w:rPr>
                <w:sz w:val="24"/>
                <w:szCs w:val="24"/>
                <w:lang w:val="ro-MD"/>
              </w:rPr>
              <w:t xml:space="preserve"> bej</w:t>
            </w:r>
          </w:p>
          <w:p w14:paraId="6ABA50E5" w14:textId="77777777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noProof/>
                <w:sz w:val="24"/>
                <w:szCs w:val="24"/>
              </w:rPr>
              <w:drawing>
                <wp:inline distT="0" distB="0" distL="0" distR="0" wp14:anchorId="6ABA5118" wp14:editId="3AA69F65">
                  <wp:extent cx="893928" cy="1691215"/>
                  <wp:effectExtent l="0" t="0" r="1905" b="4445"/>
                  <wp:docPr id="1700855862" name="Picture 17008558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409" cy="1705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6" w14:textId="665448C6" w:rsidR="00DD14B6" w:rsidRPr="00A77B1B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A77B1B">
              <w:rPr>
                <w:sz w:val="24"/>
                <w:szCs w:val="24"/>
              </w:rPr>
              <w:t>Culoare bej; mânere lungi; compoziție 100% bumbac; densitate 180 g/m²; imprimeu 4+0, format A5, pe o parte; elementul grafic comun (hartă RM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drapel UE stilizat)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logo Eco-Răzeni și logo NDF (full color)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textul: „Mă informez. Mă implic. Contribui la Moldova europeană.” (text identic pe toate cele 3 materiale).</w:t>
            </w:r>
          </w:p>
        </w:tc>
        <w:tc>
          <w:tcPr>
            <w:tcW w:w="229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7" w14:textId="6C94CF32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 finit personalizat</w:t>
            </w:r>
            <w:r>
              <w:rPr>
                <w:sz w:val="24"/>
                <w:szCs w:val="24"/>
                <w:lang w:val="ro-MD"/>
              </w:rPr>
              <w:t>,</w:t>
            </w:r>
            <w:r w:rsidRPr="00CE0BE4">
              <w:rPr>
                <w:sz w:val="24"/>
                <w:szCs w:val="24"/>
              </w:rPr>
              <w:t xml:space="preserve"> concept/design (mockup) inclus în ofertă</w:t>
            </w:r>
          </w:p>
        </w:tc>
        <w:tc>
          <w:tcPr>
            <w:tcW w:w="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8" w14:textId="7B9151EF" w:rsidR="00DD14B6" w:rsidRPr="00953BED" w:rsidRDefault="00DD14B6" w:rsidP="00DD14B6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1.000</w:t>
            </w:r>
            <w:r>
              <w:rPr>
                <w:sz w:val="24"/>
                <w:szCs w:val="24"/>
                <w:lang w:val="ro-MD"/>
              </w:rPr>
              <w:t xml:space="preserve"> buc.</w:t>
            </w:r>
          </w:p>
        </w:tc>
      </w:tr>
      <w:tr w:rsidR="00DD14B6" w:rsidRPr="00CE0BE4" w14:paraId="6ABA50F0" w14:textId="77777777" w:rsidTr="00A77B1B">
        <w:tc>
          <w:tcPr>
            <w:tcW w:w="51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A" w14:textId="77777777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B" w14:textId="2DD3188D" w:rsidR="00DD14B6" w:rsidRPr="007E27A0" w:rsidRDefault="00DD14B6" w:rsidP="00DD14B6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Sticlă termos</w:t>
            </w:r>
            <w:r>
              <w:rPr>
                <w:sz w:val="24"/>
                <w:szCs w:val="24"/>
                <w:lang w:val="ro-MD"/>
              </w:rPr>
              <w:t xml:space="preserve"> oțel</w:t>
            </w:r>
          </w:p>
          <w:p w14:paraId="6ABA50EC" w14:textId="77777777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noProof/>
                <w:sz w:val="24"/>
                <w:szCs w:val="24"/>
              </w:rPr>
              <w:drawing>
                <wp:inline distT="0" distB="0" distL="0" distR="0" wp14:anchorId="6ABA511A" wp14:editId="02C2372F">
                  <wp:extent cx="852985" cy="1421642"/>
                  <wp:effectExtent l="0" t="0" r="4445" b="7620"/>
                  <wp:docPr id="548342290" name="Picture 548342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988" cy="1433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D" w14:textId="24A697E0" w:rsidR="00DD14B6" w:rsidRPr="00A77B1B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A77B1B">
              <w:rPr>
                <w:sz w:val="24"/>
                <w:szCs w:val="24"/>
              </w:rPr>
              <w:t>Oțel inoxidabil; capacitate 500 ml; imprimeu 4+0, format A5; elementul grafic comun (hartă RM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drapel UE stilizat)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logo Eco-Răzeni și logo NDF (full color)</w:t>
            </w:r>
            <w:r>
              <w:rPr>
                <w:sz w:val="24"/>
                <w:szCs w:val="24"/>
                <w:lang w:val="ro-MD"/>
              </w:rPr>
              <w:t>,</w:t>
            </w:r>
            <w:r w:rsidRPr="00A77B1B">
              <w:rPr>
                <w:sz w:val="24"/>
                <w:szCs w:val="24"/>
              </w:rPr>
              <w:t xml:space="preserve"> textul: „Mă informez. Mă implic. Contribui la Moldova europeană.” (text identic pe toate cele 3 materiale).</w:t>
            </w:r>
          </w:p>
        </w:tc>
        <w:tc>
          <w:tcPr>
            <w:tcW w:w="2297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E" w14:textId="154A74F8" w:rsidR="00DD14B6" w:rsidRPr="00CE0BE4" w:rsidRDefault="00DD14B6" w:rsidP="00DD14B6">
            <w:pPr>
              <w:pStyle w:val="NoSpacing"/>
              <w:rPr>
                <w:sz w:val="24"/>
                <w:szCs w:val="24"/>
              </w:rPr>
            </w:pPr>
            <w:r w:rsidRPr="00CE0BE4">
              <w:rPr>
                <w:sz w:val="24"/>
                <w:szCs w:val="24"/>
              </w:rPr>
              <w:t>Produs finit personalizat</w:t>
            </w:r>
            <w:r>
              <w:rPr>
                <w:sz w:val="24"/>
                <w:szCs w:val="24"/>
                <w:lang w:val="ro-MD"/>
              </w:rPr>
              <w:t>,</w:t>
            </w:r>
            <w:r w:rsidRPr="00CE0BE4">
              <w:rPr>
                <w:sz w:val="24"/>
                <w:szCs w:val="24"/>
              </w:rPr>
              <w:t xml:space="preserve"> concept/design (mockup) inclus în ofertă</w:t>
            </w:r>
          </w:p>
        </w:tc>
        <w:tc>
          <w:tcPr>
            <w:tcW w:w="9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50EF" w14:textId="402073AA" w:rsidR="00DD14B6" w:rsidRPr="00953BED" w:rsidRDefault="00DD14B6" w:rsidP="00DD14B6">
            <w:pPr>
              <w:pStyle w:val="NoSpacing"/>
              <w:rPr>
                <w:sz w:val="24"/>
                <w:szCs w:val="24"/>
                <w:lang w:val="ro-MD"/>
              </w:rPr>
            </w:pPr>
            <w:r w:rsidRPr="00CE0BE4">
              <w:rPr>
                <w:sz w:val="24"/>
                <w:szCs w:val="24"/>
              </w:rPr>
              <w:t>1.000</w:t>
            </w:r>
            <w:r>
              <w:rPr>
                <w:sz w:val="24"/>
                <w:szCs w:val="24"/>
                <w:lang w:val="ro-MD"/>
              </w:rPr>
              <w:t xml:space="preserve"> buc.</w:t>
            </w:r>
          </w:p>
        </w:tc>
      </w:tr>
    </w:tbl>
    <w:p w14:paraId="6ABA50F1" w14:textId="77777777" w:rsidR="005F79E2" w:rsidRPr="00CE0BE4" w:rsidRDefault="005F79E2" w:rsidP="00632CF8">
      <w:pPr>
        <w:pStyle w:val="NoSpacing"/>
        <w:rPr>
          <w:sz w:val="24"/>
          <w:szCs w:val="24"/>
        </w:rPr>
      </w:pPr>
    </w:p>
    <w:p w14:paraId="6ABA50F2" w14:textId="433BD8C1" w:rsidR="005F79E2" w:rsidRDefault="00E52D09" w:rsidP="00632CF8">
      <w:pPr>
        <w:pStyle w:val="NoSpacing"/>
        <w:rPr>
          <w:sz w:val="24"/>
          <w:szCs w:val="24"/>
          <w:lang w:val="ro-MD"/>
        </w:rPr>
      </w:pPr>
      <w:r w:rsidRPr="00E52D09">
        <w:rPr>
          <w:sz w:val="24"/>
          <w:szCs w:val="24"/>
        </w:rPr>
        <w:t xml:space="preserve">Distribuția </w:t>
      </w:r>
      <w:r w:rsidR="00E53AF5" w:rsidRPr="00E52D09">
        <w:rPr>
          <w:sz w:val="24"/>
          <w:szCs w:val="24"/>
        </w:rPr>
        <w:t>exactă pe mărimi (S/M/L/XL etc.) pentru cele 1.000 de tricouri va fi comunicată furnizorului câștigător înainte de lansarea producției; prețul ofertat va fi considerat unitar, indiferent de mărime.</w:t>
      </w:r>
    </w:p>
    <w:p w14:paraId="4AD1A52D" w14:textId="77777777" w:rsidR="00E52D09" w:rsidRPr="00E52D09" w:rsidRDefault="00E52D09" w:rsidP="00632CF8">
      <w:pPr>
        <w:pStyle w:val="NoSpacing"/>
        <w:rPr>
          <w:sz w:val="24"/>
          <w:szCs w:val="24"/>
          <w:lang w:val="ro-MD"/>
        </w:rPr>
      </w:pPr>
    </w:p>
    <w:p w14:paraId="6ABA50F3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Termen limită de livrare Lot 3 (seturi promoționale gata de distribuire): 4 septembrie 2026.</w:t>
      </w:r>
    </w:p>
    <w:p w14:paraId="0D55CBFA" w14:textId="77777777" w:rsidR="0077123C" w:rsidRDefault="0077123C" w:rsidP="00632CF8">
      <w:pPr>
        <w:pStyle w:val="NoSpacing"/>
        <w:rPr>
          <w:sz w:val="24"/>
          <w:szCs w:val="24"/>
          <w:lang w:val="ro-MD"/>
        </w:rPr>
      </w:pPr>
    </w:p>
    <w:p w14:paraId="6ABA50F4" w14:textId="3568B789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Conceptele grafice, adaptarea conținutului, design-ul și textele pentru fiecare lot vor fi coordonate cu reprezentanții Asociației Obștești „Eco-Răzeni" înainte de lansarea producției/tipăririi. Asociația își rezervă dreptul de a solicita ajustări ale machetelor înainte de producție, precum și dreptul de a renunța la unele categorii de produse sau de a contracta furnizori diferiți pentru fiecare lot.</w:t>
      </w:r>
    </w:p>
    <w:p w14:paraId="35721BA2" w14:textId="77777777" w:rsidR="0077123C" w:rsidRDefault="0077123C" w:rsidP="00632CF8">
      <w:pPr>
        <w:pStyle w:val="NoSpacing"/>
        <w:rPr>
          <w:i/>
          <w:iCs/>
          <w:sz w:val="24"/>
          <w:szCs w:val="24"/>
          <w:lang w:val="ro-MD"/>
        </w:rPr>
      </w:pPr>
    </w:p>
    <w:p w14:paraId="6ABA50F5" w14:textId="2F7EFB0E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i/>
          <w:iCs/>
          <w:sz w:val="24"/>
          <w:szCs w:val="24"/>
        </w:rPr>
        <w:t>Cerințe față de oferta financiară</w:t>
      </w:r>
    </w:p>
    <w:p w14:paraId="6ABA50F6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Ofertantul va elabora o ofertă financiară detaliată, în lei moldovenești, cu indicarea prețului per unitate și total pentru fiecare poziție din lotul/loturile ofertate, cu TVA inclus.</w:t>
      </w:r>
    </w:p>
    <w:p w14:paraId="51356A24" w14:textId="77777777" w:rsidR="0077123C" w:rsidRDefault="0077123C" w:rsidP="00632CF8">
      <w:pPr>
        <w:pStyle w:val="NoSpacing"/>
        <w:rPr>
          <w:i/>
          <w:iCs/>
          <w:sz w:val="24"/>
          <w:szCs w:val="24"/>
          <w:lang w:val="ro-MD"/>
        </w:rPr>
      </w:pPr>
    </w:p>
    <w:p w14:paraId="6ABA50F7" w14:textId="759ADDA1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i/>
          <w:iCs/>
          <w:sz w:val="24"/>
          <w:szCs w:val="24"/>
        </w:rPr>
        <w:t>Criterii de selecție</w:t>
      </w:r>
    </w:p>
    <w:p w14:paraId="6ABA50F8" w14:textId="7672F7DD" w:rsidR="005F79E2" w:rsidRPr="003C58ED" w:rsidRDefault="003C58ED" w:rsidP="00632CF8">
      <w:pPr>
        <w:pStyle w:val="NoSpacing"/>
        <w:rPr>
          <w:sz w:val="24"/>
          <w:szCs w:val="24"/>
        </w:rPr>
      </w:pPr>
      <w:r w:rsidRPr="003C58ED">
        <w:rPr>
          <w:b/>
          <w:bCs/>
          <w:sz w:val="24"/>
          <w:szCs w:val="24"/>
        </w:rPr>
        <w:t>Lot 1</w:t>
      </w:r>
      <w:r w:rsidRPr="003C58ED">
        <w:rPr>
          <w:sz w:val="24"/>
          <w:szCs w:val="24"/>
        </w:rPr>
        <w:t xml:space="preserve"> Toolkituri </w:t>
      </w:r>
      <w:r w:rsidRPr="003C58ED">
        <w:rPr>
          <w:sz w:val="24"/>
          <w:szCs w:val="24"/>
          <w:lang w:val="ro-MD"/>
        </w:rPr>
        <w:t xml:space="preserve">informative și </w:t>
      </w:r>
      <w:r w:rsidRPr="003C58ED">
        <w:rPr>
          <w:sz w:val="24"/>
          <w:szCs w:val="24"/>
        </w:rPr>
        <w:t>educaționale</w:t>
      </w:r>
      <w:r w:rsidRPr="003C58ED">
        <w:rPr>
          <w:sz w:val="24"/>
          <w:szCs w:val="24"/>
          <w:lang w:val="ro-MD"/>
        </w:rPr>
        <w:t xml:space="preserve"> - broșuri</w:t>
      </w:r>
      <w:r w:rsidRPr="003C58ED">
        <w:rPr>
          <w:sz w:val="24"/>
          <w:szCs w:val="24"/>
        </w:rPr>
        <w:t xml:space="preserve"> (design grafic și tipar)</w:t>
      </w:r>
      <w:r w:rsidR="00E53AF5" w:rsidRPr="003C58ED">
        <w:rPr>
          <w:sz w:val="24"/>
          <w:szCs w:val="24"/>
        </w:rPr>
        <w:t>:</w:t>
      </w:r>
    </w:p>
    <w:p w14:paraId="6ABA50F9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a) Experiența ofertantului și portofoliul de lucrări similare – 20%;</w:t>
      </w:r>
    </w:p>
    <w:p w14:paraId="6ABA50FA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b) Calitatea conceptuală, editorială și tehnică a machetei/mostrelor prezentate – 35%;</w:t>
      </w:r>
    </w:p>
    <w:p w14:paraId="6ABA50FB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c) Condiții și termeni de livrare – 15%;</w:t>
      </w:r>
    </w:p>
    <w:p w14:paraId="6ABA50FC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d) Preț competitiv, cu respectarea raportului preț/calitate – 30%.</w:t>
      </w:r>
    </w:p>
    <w:p w14:paraId="6ABA50FD" w14:textId="4D4AE3B0" w:rsidR="005F79E2" w:rsidRPr="003C58ED" w:rsidRDefault="003C58ED" w:rsidP="00632CF8">
      <w:pPr>
        <w:pStyle w:val="NoSpacing"/>
        <w:rPr>
          <w:sz w:val="24"/>
          <w:szCs w:val="24"/>
        </w:rPr>
      </w:pPr>
      <w:r w:rsidRPr="003C58ED">
        <w:rPr>
          <w:b/>
          <w:bCs/>
          <w:sz w:val="24"/>
          <w:szCs w:val="24"/>
        </w:rPr>
        <w:t>Lot 2</w:t>
      </w:r>
      <w:r w:rsidRPr="003C58ED">
        <w:rPr>
          <w:sz w:val="24"/>
          <w:szCs w:val="24"/>
        </w:rPr>
        <w:t xml:space="preserve"> Video </w:t>
      </w:r>
      <w:r w:rsidRPr="003C58ED">
        <w:rPr>
          <w:sz w:val="24"/>
          <w:szCs w:val="24"/>
          <w:lang w:val="ro-MD"/>
        </w:rPr>
        <w:t>scurte explicative</w:t>
      </w:r>
      <w:r w:rsidRPr="003C58ED">
        <w:rPr>
          <w:sz w:val="24"/>
          <w:szCs w:val="24"/>
        </w:rPr>
        <w:t xml:space="preserve"> (concept, scenariu și producție)</w:t>
      </w:r>
      <w:r w:rsidR="00E53AF5" w:rsidRPr="003C58ED">
        <w:rPr>
          <w:sz w:val="24"/>
          <w:szCs w:val="24"/>
        </w:rPr>
        <w:t>:</w:t>
      </w:r>
    </w:p>
    <w:p w14:paraId="6ABA50FE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a) Experiența ofertantului și portofoliul de producții video similare – 25%;</w:t>
      </w:r>
    </w:p>
    <w:p w14:paraId="6ABA50FF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b) Calitatea creativă și tehnică a conceptului/mostrelor (scenariu, producție, montaj) – 40%;</w:t>
      </w:r>
    </w:p>
    <w:p w14:paraId="6ABA5100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c) Condiții și termeni de livrare – 10%;</w:t>
      </w:r>
    </w:p>
    <w:p w14:paraId="6ABA5101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d) Preț competitiv, cu respectarea raportului preț/calitate – 25%.</w:t>
      </w:r>
    </w:p>
    <w:p w14:paraId="6ABA5102" w14:textId="74493E11" w:rsidR="005F79E2" w:rsidRPr="00AB6231" w:rsidRDefault="00AB6231" w:rsidP="00632CF8">
      <w:pPr>
        <w:pStyle w:val="NoSpacing"/>
        <w:rPr>
          <w:sz w:val="24"/>
          <w:szCs w:val="24"/>
        </w:rPr>
      </w:pPr>
      <w:r w:rsidRPr="00AB6231">
        <w:rPr>
          <w:b/>
          <w:bCs/>
          <w:sz w:val="24"/>
          <w:szCs w:val="24"/>
        </w:rPr>
        <w:t>Lot 3</w:t>
      </w:r>
      <w:r w:rsidRPr="00AB6231">
        <w:rPr>
          <w:sz w:val="24"/>
          <w:szCs w:val="24"/>
        </w:rPr>
        <w:t xml:space="preserve"> Materiale promoționale (concept, design și producție)</w:t>
      </w:r>
      <w:r w:rsidR="00E53AF5" w:rsidRPr="00AB6231">
        <w:rPr>
          <w:sz w:val="24"/>
          <w:szCs w:val="24"/>
        </w:rPr>
        <w:t>:</w:t>
      </w:r>
    </w:p>
    <w:p w14:paraId="6ABA5103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a) Experiența ofertantului: prezența pe piață, clienți fideli/referințe – 10%;</w:t>
      </w:r>
    </w:p>
    <w:p w14:paraId="6ABA5104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b) Încadrarea în specificațiile tehnice solicitate și calitatea produselor – 15%;</w:t>
      </w:r>
    </w:p>
    <w:p w14:paraId="6ABA5105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c) Condiții și termeni de livrare și plată – 15%;</w:t>
      </w:r>
    </w:p>
    <w:p w14:paraId="6ABA5106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d) Preț competitiv, cu respectarea raportului preț/calitate – 60%.</w:t>
      </w:r>
    </w:p>
    <w:p w14:paraId="5D922A6F" w14:textId="77777777" w:rsidR="00AB6231" w:rsidRDefault="00AB6231" w:rsidP="00632CF8">
      <w:pPr>
        <w:pStyle w:val="NoSpacing"/>
        <w:rPr>
          <w:i/>
          <w:iCs/>
          <w:sz w:val="24"/>
          <w:szCs w:val="24"/>
          <w:lang w:val="ro-MD"/>
        </w:rPr>
      </w:pPr>
    </w:p>
    <w:p w14:paraId="6ABA5109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32340C">
        <w:rPr>
          <w:i/>
          <w:iCs/>
          <w:sz w:val="24"/>
          <w:szCs w:val="24"/>
        </w:rPr>
        <w:t>Dosarul de aplicare</w:t>
      </w:r>
      <w:r w:rsidRPr="00CE0BE4">
        <w:rPr>
          <w:sz w:val="24"/>
          <w:szCs w:val="24"/>
        </w:rPr>
        <w:t xml:space="preserve"> trebuie să conțină următoarele documente și informații:</w:t>
      </w:r>
    </w:p>
    <w:p w14:paraId="6ABA510A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1) Formularul tip de ofertă (semnat olograf sau electronic și ștampilat, după caz), completat pentru lotul/loturile pentru care se depune oferta, incluzând conceptul și design-ul finit (mockup) al celor 3 produse, pe baza textului și logo-urilor furnizate în secțiunea Lot 3 (pentru Lot 3), sau mostre de concept/portofoliu (pentru Lot 1 și Lot 2);</w:t>
      </w:r>
    </w:p>
    <w:p w14:paraId="6ABA510B" w14:textId="77777777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2) Scurtă descriere a companiei, inclusiv lista cu clienți și scrisori de referință (opțional);</w:t>
      </w:r>
    </w:p>
    <w:p w14:paraId="6ABA510C" w14:textId="0A8B34DB" w:rsidR="005F79E2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3) Mostre de portofoliu</w:t>
      </w:r>
      <w:r w:rsidR="007933EE">
        <w:rPr>
          <w:sz w:val="24"/>
          <w:szCs w:val="24"/>
          <w:lang w:val="ro-MD"/>
        </w:rPr>
        <w:t>, de la</w:t>
      </w:r>
      <w:r w:rsidRPr="00CE0BE4">
        <w:rPr>
          <w:sz w:val="24"/>
          <w:szCs w:val="24"/>
        </w:rPr>
        <w:t xml:space="preserve"> 2 până la 3 lucrări similare realizate anterior (broșuri/materiale educaționale pentru Lot 1; producții video </w:t>
      </w:r>
      <w:r w:rsidR="007933EE">
        <w:rPr>
          <w:sz w:val="24"/>
          <w:szCs w:val="24"/>
          <w:lang w:val="ro-MD"/>
        </w:rPr>
        <w:t>scurte explicative</w:t>
      </w:r>
      <w:r w:rsidRPr="00CE0BE4">
        <w:rPr>
          <w:sz w:val="24"/>
          <w:szCs w:val="24"/>
        </w:rPr>
        <w:t xml:space="preserve"> pentru Lot 2; materiale promoționale personalizate pentru Lot 3, pe lângă mockup-ul de concept cerut la punctul 1)</w:t>
      </w:r>
      <w:r w:rsidR="007933EE">
        <w:rPr>
          <w:sz w:val="24"/>
          <w:szCs w:val="24"/>
          <w:lang w:val="ro-MD"/>
        </w:rPr>
        <w:t>,</w:t>
      </w:r>
      <w:r w:rsidRPr="00CE0BE4">
        <w:rPr>
          <w:sz w:val="24"/>
          <w:szCs w:val="24"/>
        </w:rPr>
        <w:t xml:space="preserve"> obligatoriu pentru lotul/loturile ofertate. Eco-Răzeni își rezervă dreptul de a solicita, exclusiv ofertanților calificați în etapa finală de evaluare pentru Lot 1 și/sau Lot 2, un mockup de concept pentru un toolkit/video cu conținut generic, ca etapă suplimentară de departajare.</w:t>
      </w:r>
    </w:p>
    <w:p w14:paraId="5342A1D2" w14:textId="77777777" w:rsidR="009E1DF7" w:rsidRPr="009E1DF7" w:rsidRDefault="009E1DF7" w:rsidP="00632CF8">
      <w:pPr>
        <w:pStyle w:val="NoSpacing"/>
        <w:rPr>
          <w:sz w:val="24"/>
          <w:szCs w:val="24"/>
          <w:lang w:val="ro-MD"/>
        </w:rPr>
      </w:pPr>
    </w:p>
    <w:p w14:paraId="6ABA510D" w14:textId="6EEE64EC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 xml:space="preserve">Dosarul de aplicare va fi completat în limba română și expediat prin email la adresa: office@ecorazeni.md cu mențiunea </w:t>
      </w:r>
      <w:r w:rsidRPr="00CE0BE4">
        <w:rPr>
          <w:i/>
          <w:iCs/>
          <w:sz w:val="24"/>
          <w:szCs w:val="24"/>
        </w:rPr>
        <w:t xml:space="preserve">"Ofertă </w:t>
      </w:r>
      <w:r w:rsidR="00AD214C" w:rsidRPr="00AD214C">
        <w:rPr>
          <w:i/>
          <w:iCs/>
          <w:sz w:val="24"/>
          <w:szCs w:val="24"/>
        </w:rPr>
        <w:t>materiale informative și de vizibilitate (Lot 1, Lot 2 și Lot 3)</w:t>
      </w:r>
      <w:r w:rsidRPr="00CE0BE4">
        <w:rPr>
          <w:i/>
          <w:iCs/>
          <w:sz w:val="24"/>
          <w:szCs w:val="24"/>
        </w:rPr>
        <w:t>"</w:t>
      </w:r>
      <w:r w:rsidRPr="00CE0BE4">
        <w:rPr>
          <w:sz w:val="24"/>
          <w:szCs w:val="24"/>
        </w:rPr>
        <w:t>, sau depus fizic la adresa: str. Dimitrie Cantemir 41, s. Răzeni, MD 7728, r. Ialoveni.</w:t>
      </w:r>
    </w:p>
    <w:p w14:paraId="3F901F20" w14:textId="77777777" w:rsidR="009E1DF7" w:rsidRDefault="009E1DF7" w:rsidP="00632CF8">
      <w:pPr>
        <w:pStyle w:val="NoSpacing"/>
        <w:rPr>
          <w:i/>
          <w:iCs/>
          <w:sz w:val="24"/>
          <w:szCs w:val="24"/>
          <w:lang w:val="ro-MD"/>
        </w:rPr>
      </w:pPr>
    </w:p>
    <w:p w14:paraId="6ABA510E" w14:textId="3E46DCC4" w:rsidR="005F79E2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i/>
          <w:iCs/>
          <w:sz w:val="24"/>
          <w:szCs w:val="24"/>
        </w:rPr>
        <w:t>Termenul limită</w:t>
      </w:r>
      <w:r w:rsidRPr="00CE0BE4">
        <w:rPr>
          <w:sz w:val="24"/>
          <w:szCs w:val="24"/>
        </w:rPr>
        <w:t xml:space="preserve"> de expediere a ofertelor comerciale este </w:t>
      </w:r>
      <w:r w:rsidR="00B20997" w:rsidRPr="00B20997">
        <w:rPr>
          <w:b/>
          <w:bCs/>
          <w:sz w:val="24"/>
          <w:szCs w:val="24"/>
          <w:lang w:val="ro-MD"/>
        </w:rPr>
        <w:t>07</w:t>
      </w:r>
      <w:r w:rsidRPr="00B20997">
        <w:rPr>
          <w:b/>
          <w:bCs/>
          <w:sz w:val="24"/>
          <w:szCs w:val="24"/>
        </w:rPr>
        <w:t xml:space="preserve"> august 2026</w:t>
      </w:r>
      <w:r w:rsidRPr="00CE0BE4">
        <w:rPr>
          <w:sz w:val="24"/>
          <w:szCs w:val="24"/>
        </w:rPr>
        <w:t>. Detalii suplimentare pot fi solicitate de la numărul de telefon: 0 268 73325, 0 796 41243 sau la adresa de e-mail menționată. Persoana de contact: Sergiu Gurău, director executiv.</w:t>
      </w:r>
    </w:p>
    <w:p w14:paraId="777095E9" w14:textId="77777777" w:rsidR="00AD214C" w:rsidRPr="00AD214C" w:rsidRDefault="00AD214C" w:rsidP="00632CF8">
      <w:pPr>
        <w:pStyle w:val="NoSpacing"/>
        <w:rPr>
          <w:sz w:val="24"/>
          <w:szCs w:val="24"/>
          <w:lang w:val="ro-MD"/>
        </w:rPr>
      </w:pPr>
    </w:p>
    <w:p w14:paraId="6ABA5111" w14:textId="33CB3C60" w:rsidR="005F79E2" w:rsidRPr="00CE0BE4" w:rsidRDefault="00E53AF5" w:rsidP="00632CF8">
      <w:pPr>
        <w:pStyle w:val="NoSpacing"/>
        <w:rPr>
          <w:sz w:val="24"/>
          <w:szCs w:val="24"/>
        </w:rPr>
      </w:pPr>
      <w:r w:rsidRPr="00CE0BE4">
        <w:rPr>
          <w:sz w:val="24"/>
          <w:szCs w:val="24"/>
        </w:rPr>
        <w:t>Doar companiile selectate vor fi contactate. Dosarele incomplete nu se vor evalua. Concursul de oferte comerciale se desfășoară în conformitate cu prevederile Manualului de proceduri pentru achiziții și a Politicii anticorupție ale Asociației Obștești "Eco-Răzeni". Pentru informații suplimentare vizitați</w:t>
      </w:r>
      <w:r w:rsidR="00C33438">
        <w:rPr>
          <w:sz w:val="24"/>
          <w:szCs w:val="24"/>
          <w:lang w:val="ro-MD"/>
        </w:rPr>
        <w:t xml:space="preserve"> </w:t>
      </w:r>
      <w:hyperlink r:id="rId8" w:history="1">
        <w:r w:rsidR="00AD214C" w:rsidRPr="00315E03">
          <w:rPr>
            <w:rStyle w:val="Hyperlink"/>
            <w:sz w:val="24"/>
            <w:szCs w:val="24"/>
          </w:rPr>
          <w:t>https://ecorazeni.md/ro/page/our-policy/</w:t>
        </w:r>
      </w:hyperlink>
      <w:r w:rsidR="00C33438">
        <w:rPr>
          <w:sz w:val="24"/>
          <w:szCs w:val="24"/>
          <w:lang w:val="ro-MD"/>
        </w:rPr>
        <w:t xml:space="preserve"> </w:t>
      </w:r>
      <w:r w:rsidRPr="00CE0BE4">
        <w:rPr>
          <w:sz w:val="24"/>
          <w:szCs w:val="24"/>
        </w:rPr>
        <w:t xml:space="preserve">Operatorul(ii) economic(i) selectat(i) vor respecta ghidul de vizibilitate al New Democracy Fund, conform </w:t>
      </w:r>
      <w:hyperlink r:id="rId9" w:history="1">
        <w:r w:rsidR="00E93150" w:rsidRPr="0020619F">
          <w:rPr>
            <w:rStyle w:val="Hyperlink"/>
            <w:sz w:val="24"/>
            <w:szCs w:val="24"/>
          </w:rPr>
          <w:t>https://www.newdemocracyfund.org/logo-visual-guidelines/</w:t>
        </w:r>
      </w:hyperlink>
      <w:r w:rsidR="00E93150">
        <w:rPr>
          <w:sz w:val="24"/>
          <w:szCs w:val="24"/>
          <w:lang w:val="ro-MD"/>
        </w:rPr>
        <w:t xml:space="preserve"> </w:t>
      </w:r>
      <w:r w:rsidRPr="00CE0BE4">
        <w:rPr>
          <w:sz w:val="24"/>
          <w:szCs w:val="24"/>
        </w:rPr>
        <w:t xml:space="preserve"> </w:t>
      </w:r>
    </w:p>
    <w:p w14:paraId="60C712DD" w14:textId="77777777" w:rsidR="00C33438" w:rsidRDefault="00C33438" w:rsidP="00632CF8">
      <w:pPr>
        <w:pStyle w:val="NoSpacing"/>
        <w:rPr>
          <w:sz w:val="24"/>
          <w:szCs w:val="24"/>
          <w:lang w:val="ro-MD"/>
        </w:rPr>
      </w:pPr>
    </w:p>
    <w:p w14:paraId="6ABA5115" w14:textId="6B86EEEE" w:rsidR="005F79E2" w:rsidRPr="00E93150" w:rsidRDefault="00E53AF5" w:rsidP="00632CF8">
      <w:pPr>
        <w:pStyle w:val="NoSpacing"/>
        <w:rPr>
          <w:sz w:val="24"/>
          <w:szCs w:val="24"/>
          <w:lang w:val="ro-MD"/>
        </w:rPr>
      </w:pPr>
      <w:r w:rsidRPr="00CE0BE4">
        <w:rPr>
          <w:sz w:val="24"/>
          <w:szCs w:val="24"/>
        </w:rPr>
        <w:t>Vă mulțumim pentru participare la concurs!</w:t>
      </w:r>
    </w:p>
    <w:sectPr w:rsidR="005F79E2" w:rsidRPr="00E93150" w:rsidSect="004E0E38">
      <w:pgSz w:w="11906" w:h="16838" w:code="9"/>
      <w:pgMar w:top="851" w:right="849" w:bottom="851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004"/>
    <w:multiLevelType w:val="hybridMultilevel"/>
    <w:tmpl w:val="1EEE0592"/>
    <w:lvl w:ilvl="0" w:tplc="34EA5034">
      <w:start w:val="1"/>
      <w:numFmt w:val="bullet"/>
      <w:lvlText w:val="●"/>
      <w:lvlJc w:val="left"/>
      <w:pPr>
        <w:ind w:left="720" w:hanging="360"/>
      </w:pPr>
    </w:lvl>
    <w:lvl w:ilvl="1" w:tplc="4E2A14CC">
      <w:start w:val="1"/>
      <w:numFmt w:val="bullet"/>
      <w:lvlText w:val="○"/>
      <w:lvlJc w:val="left"/>
      <w:pPr>
        <w:ind w:left="1440" w:hanging="360"/>
      </w:pPr>
    </w:lvl>
    <w:lvl w:ilvl="2" w:tplc="2DC43B76">
      <w:start w:val="1"/>
      <w:numFmt w:val="bullet"/>
      <w:lvlText w:val="■"/>
      <w:lvlJc w:val="left"/>
      <w:pPr>
        <w:ind w:left="2160" w:hanging="360"/>
      </w:pPr>
    </w:lvl>
    <w:lvl w:ilvl="3" w:tplc="B21C93F2">
      <w:start w:val="1"/>
      <w:numFmt w:val="bullet"/>
      <w:lvlText w:val="●"/>
      <w:lvlJc w:val="left"/>
      <w:pPr>
        <w:ind w:left="2880" w:hanging="360"/>
      </w:pPr>
    </w:lvl>
    <w:lvl w:ilvl="4" w:tplc="16E46EB4">
      <w:start w:val="1"/>
      <w:numFmt w:val="bullet"/>
      <w:lvlText w:val="○"/>
      <w:lvlJc w:val="left"/>
      <w:pPr>
        <w:ind w:left="3600" w:hanging="360"/>
      </w:pPr>
    </w:lvl>
    <w:lvl w:ilvl="5" w:tplc="626C5264">
      <w:start w:val="1"/>
      <w:numFmt w:val="bullet"/>
      <w:lvlText w:val="■"/>
      <w:lvlJc w:val="left"/>
      <w:pPr>
        <w:ind w:left="4320" w:hanging="360"/>
      </w:pPr>
    </w:lvl>
    <w:lvl w:ilvl="6" w:tplc="1F7E65D6">
      <w:start w:val="1"/>
      <w:numFmt w:val="bullet"/>
      <w:lvlText w:val="●"/>
      <w:lvlJc w:val="left"/>
      <w:pPr>
        <w:ind w:left="5040" w:hanging="360"/>
      </w:pPr>
    </w:lvl>
    <w:lvl w:ilvl="7" w:tplc="26D08686">
      <w:start w:val="1"/>
      <w:numFmt w:val="bullet"/>
      <w:lvlText w:val="●"/>
      <w:lvlJc w:val="left"/>
      <w:pPr>
        <w:ind w:left="5760" w:hanging="360"/>
      </w:pPr>
    </w:lvl>
    <w:lvl w:ilvl="8" w:tplc="5130184A">
      <w:start w:val="1"/>
      <w:numFmt w:val="bullet"/>
      <w:lvlText w:val="●"/>
      <w:lvlJc w:val="left"/>
      <w:pPr>
        <w:ind w:left="6480" w:hanging="360"/>
      </w:pPr>
    </w:lvl>
  </w:abstractNum>
  <w:num w:numId="1" w16cid:durableId="176605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9E2"/>
    <w:rsid w:val="001016AA"/>
    <w:rsid w:val="001716B7"/>
    <w:rsid w:val="001D5FE4"/>
    <w:rsid w:val="00244EB8"/>
    <w:rsid w:val="00291620"/>
    <w:rsid w:val="0032340C"/>
    <w:rsid w:val="003C58ED"/>
    <w:rsid w:val="004B629B"/>
    <w:rsid w:val="004E0E38"/>
    <w:rsid w:val="00523D51"/>
    <w:rsid w:val="005374EC"/>
    <w:rsid w:val="0057541D"/>
    <w:rsid w:val="005801D0"/>
    <w:rsid w:val="005F196A"/>
    <w:rsid w:val="005F79E2"/>
    <w:rsid w:val="00632CF8"/>
    <w:rsid w:val="00654AC8"/>
    <w:rsid w:val="006A4E00"/>
    <w:rsid w:val="0077123C"/>
    <w:rsid w:val="007933EE"/>
    <w:rsid w:val="007B0D10"/>
    <w:rsid w:val="007E27A0"/>
    <w:rsid w:val="007F2960"/>
    <w:rsid w:val="007F34FE"/>
    <w:rsid w:val="007F4DEE"/>
    <w:rsid w:val="00804FD2"/>
    <w:rsid w:val="008169ED"/>
    <w:rsid w:val="00953BED"/>
    <w:rsid w:val="009636CC"/>
    <w:rsid w:val="009E1DF7"/>
    <w:rsid w:val="00A77B1B"/>
    <w:rsid w:val="00AA7BC5"/>
    <w:rsid w:val="00AB6231"/>
    <w:rsid w:val="00AB7BB5"/>
    <w:rsid w:val="00AD214C"/>
    <w:rsid w:val="00AD4051"/>
    <w:rsid w:val="00AE4D35"/>
    <w:rsid w:val="00B20997"/>
    <w:rsid w:val="00B41AE9"/>
    <w:rsid w:val="00B52ACF"/>
    <w:rsid w:val="00C310E7"/>
    <w:rsid w:val="00C33438"/>
    <w:rsid w:val="00C641AD"/>
    <w:rsid w:val="00C91BC5"/>
    <w:rsid w:val="00CE0BE4"/>
    <w:rsid w:val="00CE5E71"/>
    <w:rsid w:val="00D076D8"/>
    <w:rsid w:val="00D150AF"/>
    <w:rsid w:val="00D60FEF"/>
    <w:rsid w:val="00D902FC"/>
    <w:rsid w:val="00DA21A5"/>
    <w:rsid w:val="00DD14B6"/>
    <w:rsid w:val="00DD197E"/>
    <w:rsid w:val="00DF40AE"/>
    <w:rsid w:val="00E4724F"/>
    <w:rsid w:val="00E52D09"/>
    <w:rsid w:val="00E53AF5"/>
    <w:rsid w:val="00E93150"/>
    <w:rsid w:val="00EA07A3"/>
    <w:rsid w:val="00EC7387"/>
    <w:rsid w:val="00EE7479"/>
    <w:rsid w:val="00F42C9F"/>
    <w:rsid w:val="00FD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5096"/>
  <w15:docId w15:val="{C415FD4F-2F95-49DA-B31E-17CC9EDF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632CF8"/>
  </w:style>
  <w:style w:type="character" w:styleId="UnresolvedMention">
    <w:name w:val="Unresolved Mention"/>
    <w:basedOn w:val="DefaultParagraphFont"/>
    <w:uiPriority w:val="99"/>
    <w:semiHidden/>
    <w:unhideWhenUsed/>
    <w:rsid w:val="00AD2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razeni.md/ro/page/our-polic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ewdemocracyfund.org/logo-visual-guidelin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1852</Words>
  <Characters>10561</Characters>
  <Application>Microsoft Office Word</Application>
  <DocSecurity>0</DocSecurity>
  <Lines>88</Lines>
  <Paragraphs>24</Paragraphs>
  <ScaleCrop>false</ScaleCrop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Sergiu Gurau (Eco-Răzeni)</cp:lastModifiedBy>
  <cp:revision>6</cp:revision>
  <dcterms:created xsi:type="dcterms:W3CDTF">2026-07-26T15:27:00Z</dcterms:created>
  <dcterms:modified xsi:type="dcterms:W3CDTF">2026-07-26T15:30:00Z</dcterms:modified>
</cp:coreProperties>
</file>